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E6CDC" w14:textId="77777777" w:rsidR="003F0583" w:rsidRPr="00DD7BD4" w:rsidRDefault="00792118" w:rsidP="004A54E9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DD7BD4">
        <w:rPr>
          <w:rFonts w:asciiTheme="minorBidi" w:hAnsiTheme="minorBidi"/>
          <w:b/>
          <w:bCs/>
          <w:sz w:val="28"/>
          <w:szCs w:val="28"/>
        </w:rPr>
        <w:t>CURSO COMPLEMENTARIO PROPUESTO</w:t>
      </w:r>
      <w:r w:rsidR="003F0583" w:rsidRPr="00DD7BD4">
        <w:rPr>
          <w:rFonts w:asciiTheme="minorBidi" w:hAnsiTheme="minorBidi"/>
          <w:b/>
          <w:bCs/>
          <w:sz w:val="28"/>
          <w:szCs w:val="28"/>
        </w:rPr>
        <w:t xml:space="preserve"> VIGENCIA 2026-I</w:t>
      </w:r>
    </w:p>
    <w:p w14:paraId="154D2A39" w14:textId="77777777" w:rsidR="003F0583" w:rsidRDefault="003F0583" w:rsidP="003F0583">
      <w:pPr>
        <w:rPr>
          <w:b/>
          <w:bCs/>
          <w:sz w:val="28"/>
          <w:szCs w:val="28"/>
        </w:rPr>
      </w:pPr>
    </w:p>
    <w:p w14:paraId="340E29DC" w14:textId="77777777" w:rsidR="00DD7BD4" w:rsidRDefault="003F0583" w:rsidP="00DD7BD4">
      <w:pPr>
        <w:jc w:val="both"/>
        <w:rPr>
          <w:rFonts w:asciiTheme="minorBidi" w:hAnsiTheme="minorBidi"/>
          <w:b/>
          <w:bCs/>
          <w:sz w:val="24"/>
          <w:szCs w:val="24"/>
        </w:rPr>
      </w:pPr>
      <w:r w:rsidRPr="00DD7BD4">
        <w:rPr>
          <w:rFonts w:asciiTheme="minorBidi" w:hAnsiTheme="minorBidi"/>
          <w:b/>
          <w:bCs/>
          <w:sz w:val="24"/>
          <w:szCs w:val="24"/>
        </w:rPr>
        <w:t xml:space="preserve">TITULO FORMACIÓN COMPLEMENTARIA: </w:t>
      </w:r>
    </w:p>
    <w:p w14:paraId="0F7ED539" w14:textId="44455D04" w:rsidR="00792118" w:rsidRPr="00DD7BD4" w:rsidRDefault="00792118" w:rsidP="00DD7BD4">
      <w:pPr>
        <w:jc w:val="both"/>
        <w:rPr>
          <w:rFonts w:asciiTheme="minorBidi" w:hAnsiTheme="minorBidi"/>
          <w:b/>
          <w:bCs/>
          <w:sz w:val="24"/>
          <w:szCs w:val="24"/>
        </w:rPr>
      </w:pPr>
      <w:r w:rsidRPr="00DD7BD4">
        <w:rPr>
          <w:rFonts w:asciiTheme="minorBidi" w:hAnsiTheme="minorBidi"/>
          <w:b/>
          <w:bCs/>
          <w:sz w:val="24"/>
          <w:szCs w:val="24"/>
        </w:rPr>
        <w:t>ELABORACIÓN DE ARTESANIAS EN CALCETA DE PLATANO</w:t>
      </w:r>
    </w:p>
    <w:p w14:paraId="32D081A9" w14:textId="77777777" w:rsidR="00DD7BD4" w:rsidRDefault="00DD7BD4" w:rsidP="00DD7BD4">
      <w:pPr>
        <w:jc w:val="both"/>
        <w:rPr>
          <w:rFonts w:asciiTheme="minorBidi" w:hAnsiTheme="minorBidi"/>
          <w:b/>
          <w:bCs/>
          <w:sz w:val="24"/>
          <w:szCs w:val="24"/>
        </w:rPr>
      </w:pPr>
    </w:p>
    <w:p w14:paraId="1748382F" w14:textId="1E68BABC" w:rsidR="00792118" w:rsidRPr="00DD7BD4" w:rsidRDefault="00792118" w:rsidP="00DD7BD4">
      <w:pPr>
        <w:jc w:val="both"/>
        <w:rPr>
          <w:rFonts w:asciiTheme="minorBidi" w:hAnsiTheme="minorBidi"/>
          <w:sz w:val="24"/>
          <w:szCs w:val="24"/>
        </w:rPr>
      </w:pPr>
      <w:r w:rsidRPr="00DD7BD4">
        <w:rPr>
          <w:rFonts w:asciiTheme="minorBidi" w:hAnsiTheme="minorBidi"/>
          <w:b/>
          <w:bCs/>
          <w:sz w:val="24"/>
          <w:szCs w:val="24"/>
        </w:rPr>
        <w:t xml:space="preserve">RED DE </w:t>
      </w:r>
      <w:r w:rsidR="00DD7BD4" w:rsidRPr="00DD7BD4">
        <w:rPr>
          <w:rFonts w:asciiTheme="minorBidi" w:hAnsiTheme="minorBidi"/>
          <w:b/>
          <w:bCs/>
          <w:sz w:val="24"/>
          <w:szCs w:val="24"/>
        </w:rPr>
        <w:t>CONOCIMIENTO:</w:t>
      </w:r>
      <w:r w:rsidRPr="00DD7BD4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DD7BD4">
        <w:rPr>
          <w:rFonts w:asciiTheme="minorBidi" w:hAnsiTheme="minorBidi"/>
          <w:sz w:val="24"/>
          <w:szCs w:val="24"/>
        </w:rPr>
        <w:t>Artesanías; Cuero, calzado y marroquinería; Textil, confección, diseño y moda</w:t>
      </w:r>
    </w:p>
    <w:p w14:paraId="240505AB" w14:textId="44AEA25F" w:rsidR="00792118" w:rsidRPr="00DD7BD4" w:rsidRDefault="00792118" w:rsidP="00DD7BD4">
      <w:pPr>
        <w:jc w:val="both"/>
        <w:rPr>
          <w:rFonts w:asciiTheme="minorBidi" w:hAnsiTheme="minorBidi"/>
          <w:sz w:val="24"/>
          <w:szCs w:val="24"/>
        </w:rPr>
      </w:pPr>
      <w:r w:rsidRPr="00DD7BD4">
        <w:rPr>
          <w:rFonts w:asciiTheme="minorBidi" w:hAnsiTheme="minorBidi"/>
          <w:b/>
          <w:bCs/>
          <w:sz w:val="24"/>
          <w:szCs w:val="24"/>
        </w:rPr>
        <w:t>LÍNEA TECNOLÓGICA DEL PROGRAMA</w:t>
      </w:r>
      <w:r w:rsidR="003F0583" w:rsidRPr="00DD7BD4">
        <w:rPr>
          <w:rFonts w:asciiTheme="minorBidi" w:hAnsiTheme="minorBidi"/>
          <w:b/>
          <w:bCs/>
          <w:sz w:val="24"/>
          <w:szCs w:val="24"/>
        </w:rPr>
        <w:t>:</w:t>
      </w:r>
      <w:r w:rsidR="003F0583" w:rsidRPr="00DD7BD4">
        <w:rPr>
          <w:rFonts w:asciiTheme="minorBidi" w:hAnsiTheme="minorBidi"/>
          <w:sz w:val="24"/>
          <w:szCs w:val="24"/>
        </w:rPr>
        <w:t xml:space="preserve"> </w:t>
      </w:r>
      <w:r w:rsidRPr="00DD7BD4">
        <w:rPr>
          <w:rFonts w:asciiTheme="minorBidi" w:hAnsiTheme="minorBidi"/>
          <w:sz w:val="24"/>
          <w:szCs w:val="24"/>
        </w:rPr>
        <w:t xml:space="preserve">DISEÑO </w:t>
      </w:r>
    </w:p>
    <w:p w14:paraId="0C8F4EFC" w14:textId="343CA3BA" w:rsidR="00792118" w:rsidRPr="00DD7BD4" w:rsidRDefault="00792118" w:rsidP="00DD7BD4">
      <w:pPr>
        <w:jc w:val="both"/>
        <w:rPr>
          <w:rFonts w:asciiTheme="minorBidi" w:hAnsiTheme="minorBidi"/>
          <w:sz w:val="24"/>
          <w:szCs w:val="24"/>
        </w:rPr>
      </w:pPr>
      <w:r w:rsidRPr="00DD7BD4">
        <w:rPr>
          <w:rFonts w:asciiTheme="minorBidi" w:hAnsiTheme="minorBidi"/>
          <w:b/>
          <w:bCs/>
          <w:sz w:val="24"/>
          <w:szCs w:val="24"/>
        </w:rPr>
        <w:t>RED TECNOLÓGICA</w:t>
      </w:r>
      <w:r w:rsidR="003F0583" w:rsidRPr="00DD7BD4">
        <w:rPr>
          <w:rFonts w:asciiTheme="minorBidi" w:hAnsiTheme="minorBidi"/>
          <w:b/>
          <w:bCs/>
          <w:sz w:val="24"/>
          <w:szCs w:val="24"/>
        </w:rPr>
        <w:t>:</w:t>
      </w:r>
      <w:r w:rsidR="003F0583" w:rsidRPr="00DD7BD4">
        <w:rPr>
          <w:rFonts w:asciiTheme="minorBidi" w:hAnsiTheme="minorBidi"/>
          <w:sz w:val="24"/>
          <w:szCs w:val="24"/>
        </w:rPr>
        <w:t xml:space="preserve"> </w:t>
      </w:r>
      <w:r w:rsidRPr="00DD7BD4">
        <w:rPr>
          <w:rFonts w:asciiTheme="minorBidi" w:hAnsiTheme="minorBidi"/>
          <w:sz w:val="24"/>
          <w:szCs w:val="24"/>
        </w:rPr>
        <w:t xml:space="preserve"> DISEÑO DE PRODUCTO</w:t>
      </w:r>
    </w:p>
    <w:p w14:paraId="6881C720" w14:textId="77777777" w:rsidR="003F0583" w:rsidRPr="00DD7BD4" w:rsidRDefault="003F0583" w:rsidP="00DD7BD4">
      <w:pPr>
        <w:jc w:val="both"/>
        <w:rPr>
          <w:rFonts w:asciiTheme="minorBidi" w:hAnsiTheme="minorBidi"/>
          <w:b/>
          <w:bCs/>
          <w:sz w:val="24"/>
          <w:szCs w:val="24"/>
        </w:rPr>
      </w:pPr>
    </w:p>
    <w:p w14:paraId="63338B44" w14:textId="1561EB04" w:rsidR="00E92DE9" w:rsidRPr="00DD7BD4" w:rsidRDefault="00792118" w:rsidP="00DD7BD4">
      <w:pPr>
        <w:jc w:val="both"/>
        <w:rPr>
          <w:rFonts w:asciiTheme="minorBidi" w:hAnsiTheme="minorBidi"/>
          <w:b/>
          <w:bCs/>
          <w:sz w:val="24"/>
          <w:szCs w:val="24"/>
        </w:rPr>
      </w:pPr>
      <w:r w:rsidRPr="00DD7BD4">
        <w:rPr>
          <w:rFonts w:asciiTheme="minorBidi" w:hAnsiTheme="minorBidi"/>
          <w:b/>
          <w:bCs/>
          <w:sz w:val="24"/>
          <w:szCs w:val="24"/>
        </w:rPr>
        <w:t>JUSTIFICACION</w:t>
      </w:r>
    </w:p>
    <w:p w14:paraId="47F73C1E" w14:textId="0334AD4D" w:rsidR="00B80B83" w:rsidRPr="00DD7BD4" w:rsidRDefault="00C63708" w:rsidP="00DD7BD4">
      <w:pPr>
        <w:jc w:val="both"/>
        <w:rPr>
          <w:rFonts w:asciiTheme="minorBidi" w:hAnsiTheme="minorBidi"/>
          <w:b/>
          <w:bCs/>
          <w:sz w:val="24"/>
          <w:szCs w:val="24"/>
        </w:rPr>
      </w:pPr>
      <w:r w:rsidRPr="00DD7BD4">
        <w:rPr>
          <w:rFonts w:asciiTheme="minorBidi" w:hAnsiTheme="minorBidi"/>
          <w:sz w:val="24"/>
          <w:szCs w:val="24"/>
        </w:rPr>
        <w:t xml:space="preserve">El cultivo de plátano </w:t>
      </w:r>
      <w:r w:rsidR="000806EB" w:rsidRPr="00DD7BD4">
        <w:rPr>
          <w:rFonts w:asciiTheme="minorBidi" w:hAnsiTheme="minorBidi"/>
          <w:sz w:val="24"/>
          <w:szCs w:val="24"/>
        </w:rPr>
        <w:t>representa un</w:t>
      </w:r>
      <w:r w:rsidR="002E31F7" w:rsidRPr="00DD7BD4">
        <w:rPr>
          <w:rFonts w:asciiTheme="minorBidi" w:hAnsiTheme="minorBidi"/>
          <w:sz w:val="24"/>
          <w:szCs w:val="24"/>
        </w:rPr>
        <w:t xml:space="preserve"> </w:t>
      </w:r>
      <w:r w:rsidR="004A5627" w:rsidRPr="00DD7BD4">
        <w:rPr>
          <w:rFonts w:asciiTheme="minorBidi" w:hAnsiTheme="minorBidi"/>
          <w:sz w:val="24"/>
          <w:szCs w:val="24"/>
        </w:rPr>
        <w:t>pilar en la economía y la cultura de Col</w:t>
      </w:r>
      <w:r w:rsidR="00D004DE" w:rsidRPr="00DD7BD4">
        <w:rPr>
          <w:rFonts w:asciiTheme="minorBidi" w:hAnsiTheme="minorBidi"/>
          <w:sz w:val="24"/>
          <w:szCs w:val="24"/>
        </w:rPr>
        <w:t>ombia</w:t>
      </w:r>
      <w:r w:rsidR="00483E8F" w:rsidRPr="00DD7BD4">
        <w:rPr>
          <w:rFonts w:asciiTheme="minorBidi" w:hAnsiTheme="minorBidi"/>
          <w:sz w:val="24"/>
          <w:szCs w:val="24"/>
        </w:rPr>
        <w:t xml:space="preserve">.  </w:t>
      </w:r>
      <w:r w:rsidR="000806EB" w:rsidRPr="00DD7BD4">
        <w:rPr>
          <w:rFonts w:asciiTheme="minorBidi" w:hAnsiTheme="minorBidi"/>
          <w:sz w:val="24"/>
          <w:szCs w:val="24"/>
        </w:rPr>
        <w:t>Según</w:t>
      </w:r>
      <w:r w:rsidR="00483E8F" w:rsidRPr="00DD7BD4">
        <w:rPr>
          <w:rFonts w:asciiTheme="minorBidi" w:hAnsiTheme="minorBidi"/>
          <w:sz w:val="24"/>
          <w:szCs w:val="24"/>
        </w:rPr>
        <w:t xml:space="preserve"> datos del Ministerio de Agricultura</w:t>
      </w:r>
      <w:r w:rsidR="00E25663" w:rsidRPr="00DD7BD4">
        <w:rPr>
          <w:rFonts w:asciiTheme="minorBidi" w:hAnsiTheme="minorBidi"/>
          <w:sz w:val="24"/>
          <w:szCs w:val="24"/>
        </w:rPr>
        <w:t>,</w:t>
      </w:r>
      <w:r w:rsidR="001766C4" w:rsidRPr="00DD7BD4">
        <w:rPr>
          <w:rFonts w:asciiTheme="minorBidi" w:hAnsiTheme="minorBidi"/>
          <w:sz w:val="24"/>
          <w:szCs w:val="24"/>
        </w:rPr>
        <w:t xml:space="preserve"> </w:t>
      </w:r>
      <w:r w:rsidR="00AD325B" w:rsidRPr="00DD7BD4">
        <w:rPr>
          <w:rFonts w:asciiTheme="minorBidi" w:hAnsiTheme="minorBidi"/>
          <w:sz w:val="24"/>
          <w:szCs w:val="24"/>
        </w:rPr>
        <w:t>en el</w:t>
      </w:r>
      <w:r w:rsidR="001766C4" w:rsidRPr="00DD7BD4">
        <w:rPr>
          <w:rFonts w:asciiTheme="minorBidi" w:hAnsiTheme="minorBidi"/>
          <w:sz w:val="24"/>
          <w:szCs w:val="24"/>
        </w:rPr>
        <w:t xml:space="preserve"> año</w:t>
      </w:r>
      <w:r w:rsidR="00AD325B" w:rsidRPr="00DD7BD4">
        <w:rPr>
          <w:rFonts w:asciiTheme="minorBidi" w:hAnsiTheme="minorBidi"/>
          <w:sz w:val="24"/>
          <w:szCs w:val="24"/>
        </w:rPr>
        <w:t xml:space="preserve"> 2020 </w:t>
      </w:r>
      <w:r w:rsidR="00E61989" w:rsidRPr="00DD7BD4">
        <w:rPr>
          <w:rFonts w:asciiTheme="minorBidi" w:hAnsiTheme="minorBidi"/>
          <w:sz w:val="24"/>
          <w:szCs w:val="24"/>
        </w:rPr>
        <w:t xml:space="preserve">se </w:t>
      </w:r>
      <w:r w:rsidR="001766C4" w:rsidRPr="00DD7BD4">
        <w:rPr>
          <w:rFonts w:asciiTheme="minorBidi" w:hAnsiTheme="minorBidi"/>
          <w:sz w:val="24"/>
          <w:szCs w:val="24"/>
        </w:rPr>
        <w:t xml:space="preserve">alcanzó una producción de </w:t>
      </w:r>
      <w:r w:rsidR="00E61989" w:rsidRPr="00DD7BD4">
        <w:rPr>
          <w:rFonts w:asciiTheme="minorBidi" w:hAnsiTheme="minorBidi"/>
          <w:sz w:val="24"/>
          <w:szCs w:val="24"/>
        </w:rPr>
        <w:t>4.476.922 toneladas</w:t>
      </w:r>
      <w:r w:rsidR="00291343" w:rsidRPr="00DD7BD4">
        <w:rPr>
          <w:rFonts w:asciiTheme="minorBidi" w:hAnsiTheme="minorBidi"/>
          <w:sz w:val="24"/>
          <w:szCs w:val="24"/>
        </w:rPr>
        <w:t xml:space="preserve">, distribuidas en </w:t>
      </w:r>
      <w:r w:rsidR="00CD6070" w:rsidRPr="00DD7BD4">
        <w:rPr>
          <w:rFonts w:asciiTheme="minorBidi" w:hAnsiTheme="minorBidi"/>
          <w:sz w:val="24"/>
          <w:szCs w:val="24"/>
        </w:rPr>
        <w:t xml:space="preserve">462.827 </w:t>
      </w:r>
      <w:r w:rsidR="00033370" w:rsidRPr="00DD7BD4">
        <w:rPr>
          <w:rFonts w:asciiTheme="minorBidi" w:hAnsiTheme="minorBidi"/>
          <w:sz w:val="24"/>
          <w:szCs w:val="24"/>
        </w:rPr>
        <w:t>hectáreas</w:t>
      </w:r>
      <w:r w:rsidR="00A76622" w:rsidRPr="00DD7BD4">
        <w:rPr>
          <w:rFonts w:asciiTheme="minorBidi" w:hAnsiTheme="minorBidi"/>
          <w:sz w:val="24"/>
          <w:szCs w:val="24"/>
        </w:rPr>
        <w:t xml:space="preserve"> </w:t>
      </w:r>
      <w:r w:rsidR="00291343" w:rsidRPr="00DD7BD4">
        <w:rPr>
          <w:rFonts w:asciiTheme="minorBidi" w:hAnsiTheme="minorBidi"/>
          <w:sz w:val="24"/>
          <w:szCs w:val="24"/>
        </w:rPr>
        <w:t>de</w:t>
      </w:r>
      <w:r w:rsidR="00A76622" w:rsidRPr="00DD7BD4">
        <w:rPr>
          <w:rFonts w:asciiTheme="minorBidi" w:hAnsiTheme="minorBidi"/>
          <w:sz w:val="24"/>
          <w:szCs w:val="24"/>
        </w:rPr>
        <w:t xml:space="preserve"> </w:t>
      </w:r>
      <w:r w:rsidR="00B42955" w:rsidRPr="00DD7BD4">
        <w:rPr>
          <w:rFonts w:asciiTheme="minorBidi" w:hAnsiTheme="minorBidi"/>
          <w:sz w:val="24"/>
          <w:szCs w:val="24"/>
        </w:rPr>
        <w:t xml:space="preserve">786 municipios </w:t>
      </w:r>
      <w:r w:rsidR="00444DC2" w:rsidRPr="00DD7BD4">
        <w:rPr>
          <w:rFonts w:asciiTheme="minorBidi" w:hAnsiTheme="minorBidi"/>
          <w:sz w:val="24"/>
          <w:szCs w:val="24"/>
        </w:rPr>
        <w:t>d</w:t>
      </w:r>
      <w:r w:rsidR="00E25663" w:rsidRPr="00DD7BD4">
        <w:rPr>
          <w:rFonts w:asciiTheme="minorBidi" w:hAnsiTheme="minorBidi"/>
          <w:sz w:val="24"/>
          <w:szCs w:val="24"/>
        </w:rPr>
        <w:t xml:space="preserve">el territorio nacional. </w:t>
      </w:r>
      <w:r w:rsidR="002E31F7" w:rsidRPr="00DD7BD4">
        <w:rPr>
          <w:rFonts w:asciiTheme="minorBidi" w:hAnsiTheme="minorBidi"/>
          <w:sz w:val="24"/>
          <w:szCs w:val="24"/>
        </w:rPr>
        <w:t xml:space="preserve"> Este </w:t>
      </w:r>
      <w:r w:rsidR="001C23FB" w:rsidRPr="00DD7BD4">
        <w:rPr>
          <w:rFonts w:asciiTheme="minorBidi" w:hAnsiTheme="minorBidi"/>
          <w:sz w:val="24"/>
          <w:szCs w:val="24"/>
        </w:rPr>
        <w:t>sector</w:t>
      </w:r>
      <w:r w:rsidR="008519D3" w:rsidRPr="00DD7BD4">
        <w:rPr>
          <w:rFonts w:asciiTheme="minorBidi" w:hAnsiTheme="minorBidi"/>
          <w:sz w:val="24"/>
          <w:szCs w:val="24"/>
        </w:rPr>
        <w:t xml:space="preserve"> no solo garantiza </w:t>
      </w:r>
      <w:r w:rsidR="00C60B93" w:rsidRPr="00DD7BD4">
        <w:rPr>
          <w:rFonts w:asciiTheme="minorBidi" w:hAnsiTheme="minorBidi"/>
          <w:sz w:val="24"/>
          <w:szCs w:val="24"/>
        </w:rPr>
        <w:t>la seguridad alimentaria de la población</w:t>
      </w:r>
      <w:r w:rsidR="00C87D23" w:rsidRPr="00DD7BD4">
        <w:rPr>
          <w:rFonts w:asciiTheme="minorBidi" w:hAnsiTheme="minorBidi"/>
          <w:sz w:val="24"/>
          <w:szCs w:val="24"/>
        </w:rPr>
        <w:t xml:space="preserve"> como</w:t>
      </w:r>
      <w:r w:rsidR="00C60B93" w:rsidRPr="00DD7BD4">
        <w:rPr>
          <w:rFonts w:asciiTheme="minorBidi" w:hAnsiTheme="minorBidi"/>
          <w:sz w:val="24"/>
          <w:szCs w:val="24"/>
        </w:rPr>
        <w:t xml:space="preserve"> componente básico de la canasta familia</w:t>
      </w:r>
      <w:r w:rsidR="00864C7F" w:rsidRPr="00DD7BD4">
        <w:rPr>
          <w:rFonts w:asciiTheme="minorBidi" w:hAnsiTheme="minorBidi"/>
          <w:sz w:val="24"/>
          <w:szCs w:val="24"/>
        </w:rPr>
        <w:t>r (SENA, 2024</w:t>
      </w:r>
      <w:r w:rsidR="00C87D23" w:rsidRPr="00DD7BD4">
        <w:rPr>
          <w:rFonts w:asciiTheme="minorBidi" w:hAnsiTheme="minorBidi"/>
          <w:sz w:val="24"/>
          <w:szCs w:val="24"/>
        </w:rPr>
        <w:t xml:space="preserve">) sino que también es </w:t>
      </w:r>
      <w:r w:rsidR="002751B5" w:rsidRPr="00DD7BD4">
        <w:rPr>
          <w:rFonts w:asciiTheme="minorBidi" w:hAnsiTheme="minorBidi"/>
          <w:sz w:val="24"/>
          <w:szCs w:val="24"/>
        </w:rPr>
        <w:t xml:space="preserve">una fuente de empleo </w:t>
      </w:r>
      <w:r w:rsidR="00140F18" w:rsidRPr="00DD7BD4">
        <w:rPr>
          <w:rFonts w:asciiTheme="minorBidi" w:hAnsiTheme="minorBidi"/>
          <w:sz w:val="24"/>
          <w:szCs w:val="24"/>
        </w:rPr>
        <w:t xml:space="preserve">al generar </w:t>
      </w:r>
      <w:r w:rsidR="002751B5" w:rsidRPr="00DD7BD4">
        <w:rPr>
          <w:rFonts w:asciiTheme="minorBidi" w:hAnsiTheme="minorBidi"/>
          <w:sz w:val="24"/>
          <w:szCs w:val="24"/>
        </w:rPr>
        <w:t>cerca de 960.000 puestos de trabajo directos e indirectos</w:t>
      </w:r>
      <w:r w:rsidR="00122D39" w:rsidRPr="00DD7BD4">
        <w:rPr>
          <w:rFonts w:asciiTheme="minorBidi" w:hAnsiTheme="minorBidi"/>
          <w:sz w:val="24"/>
          <w:szCs w:val="24"/>
        </w:rPr>
        <w:t xml:space="preserve"> (Ministerio de Agricultura, 2021).  </w:t>
      </w:r>
      <w:r w:rsidR="00140F18" w:rsidRPr="00DD7BD4">
        <w:rPr>
          <w:rFonts w:asciiTheme="minorBidi" w:hAnsiTheme="minorBidi"/>
          <w:sz w:val="24"/>
          <w:szCs w:val="24"/>
        </w:rPr>
        <w:t>Asimismo</w:t>
      </w:r>
      <w:r w:rsidR="00773512" w:rsidRPr="00DD7BD4">
        <w:rPr>
          <w:rFonts w:asciiTheme="minorBidi" w:hAnsiTheme="minorBidi"/>
          <w:sz w:val="24"/>
          <w:szCs w:val="24"/>
        </w:rPr>
        <w:t>,</w:t>
      </w:r>
      <w:r w:rsidR="00F359E2" w:rsidRPr="00DD7BD4">
        <w:rPr>
          <w:rFonts w:asciiTheme="minorBidi" w:hAnsiTheme="minorBidi"/>
          <w:sz w:val="24"/>
          <w:szCs w:val="24"/>
        </w:rPr>
        <w:t xml:space="preserve"> </w:t>
      </w:r>
      <w:r w:rsidR="00713574" w:rsidRPr="00DD7BD4">
        <w:rPr>
          <w:rFonts w:asciiTheme="minorBidi" w:hAnsiTheme="minorBidi"/>
          <w:sz w:val="24"/>
          <w:szCs w:val="24"/>
        </w:rPr>
        <w:t xml:space="preserve">constituye la principal </w:t>
      </w:r>
      <w:r w:rsidR="000F3AAE" w:rsidRPr="00DD7BD4">
        <w:rPr>
          <w:rFonts w:asciiTheme="minorBidi" w:hAnsiTheme="minorBidi"/>
          <w:sz w:val="24"/>
          <w:szCs w:val="24"/>
        </w:rPr>
        <w:t xml:space="preserve">fuente de subsistencia para </w:t>
      </w:r>
      <w:r w:rsidR="00713574" w:rsidRPr="00DD7BD4">
        <w:rPr>
          <w:rFonts w:asciiTheme="minorBidi" w:hAnsiTheme="minorBidi"/>
          <w:sz w:val="24"/>
          <w:szCs w:val="24"/>
        </w:rPr>
        <w:t xml:space="preserve">los </w:t>
      </w:r>
      <w:r w:rsidR="000F3AAE" w:rsidRPr="00DD7BD4">
        <w:rPr>
          <w:rFonts w:asciiTheme="minorBidi" w:hAnsiTheme="minorBidi"/>
          <w:sz w:val="24"/>
          <w:szCs w:val="24"/>
        </w:rPr>
        <w:t xml:space="preserve">pequeños </w:t>
      </w:r>
      <w:r w:rsidR="00CC3E25" w:rsidRPr="00DD7BD4">
        <w:rPr>
          <w:rFonts w:asciiTheme="minorBidi" w:hAnsiTheme="minorBidi"/>
          <w:sz w:val="24"/>
          <w:szCs w:val="24"/>
        </w:rPr>
        <w:t>productores,</w:t>
      </w:r>
      <w:r w:rsidR="0059472F" w:rsidRPr="00DD7BD4">
        <w:rPr>
          <w:rFonts w:asciiTheme="minorBidi" w:hAnsiTheme="minorBidi"/>
          <w:sz w:val="24"/>
          <w:szCs w:val="24"/>
        </w:rPr>
        <w:t xml:space="preserve"> dado que g</w:t>
      </w:r>
      <w:r w:rsidR="003074D7" w:rsidRPr="00DD7BD4">
        <w:rPr>
          <w:rFonts w:asciiTheme="minorBidi" w:hAnsiTheme="minorBidi"/>
          <w:sz w:val="24"/>
          <w:szCs w:val="24"/>
        </w:rPr>
        <w:t>ran parte de su</w:t>
      </w:r>
      <w:r w:rsidR="00194C00" w:rsidRPr="00DD7BD4">
        <w:rPr>
          <w:rFonts w:asciiTheme="minorBidi" w:hAnsiTheme="minorBidi"/>
          <w:sz w:val="24"/>
          <w:szCs w:val="24"/>
        </w:rPr>
        <w:t xml:space="preserve"> producción se basa en economías de pequeña escala</w:t>
      </w:r>
      <w:r w:rsidR="000F3AAE" w:rsidRPr="00DD7BD4">
        <w:rPr>
          <w:rFonts w:asciiTheme="minorBidi" w:hAnsiTheme="minorBidi"/>
          <w:sz w:val="24"/>
          <w:szCs w:val="24"/>
        </w:rPr>
        <w:t xml:space="preserve"> (</w:t>
      </w:r>
      <w:r w:rsidR="00773512" w:rsidRPr="00DD7BD4">
        <w:rPr>
          <w:rFonts w:asciiTheme="minorBidi" w:hAnsiTheme="minorBidi"/>
          <w:sz w:val="24"/>
          <w:szCs w:val="24"/>
        </w:rPr>
        <w:t>SENA, 2024)</w:t>
      </w:r>
    </w:p>
    <w:p w14:paraId="558177E9" w14:textId="77777777" w:rsidR="002134EF" w:rsidRPr="00DD7BD4" w:rsidRDefault="00773512" w:rsidP="00DD7BD4">
      <w:pPr>
        <w:jc w:val="both"/>
        <w:rPr>
          <w:rFonts w:asciiTheme="minorBidi" w:hAnsiTheme="minorBidi"/>
          <w:sz w:val="24"/>
          <w:szCs w:val="24"/>
        </w:rPr>
      </w:pPr>
      <w:r w:rsidRPr="00DD7BD4">
        <w:rPr>
          <w:rFonts w:asciiTheme="minorBidi" w:hAnsiTheme="minorBidi"/>
          <w:sz w:val="24"/>
          <w:szCs w:val="24"/>
        </w:rPr>
        <w:t>A pesar de su importancia, el aprovechamiento actual del plátano es ineficiente</w:t>
      </w:r>
      <w:r w:rsidR="00920D70" w:rsidRPr="00DD7BD4">
        <w:rPr>
          <w:rFonts w:asciiTheme="minorBidi" w:hAnsiTheme="minorBidi"/>
          <w:sz w:val="24"/>
          <w:szCs w:val="24"/>
        </w:rPr>
        <w:t xml:space="preserve"> desde una perspectiva de economía circular.  Durante la </w:t>
      </w:r>
      <w:r w:rsidR="00BA284E" w:rsidRPr="00DD7BD4">
        <w:rPr>
          <w:rFonts w:asciiTheme="minorBidi" w:hAnsiTheme="minorBidi"/>
          <w:sz w:val="24"/>
          <w:szCs w:val="24"/>
        </w:rPr>
        <w:t>cosecha, solo</w:t>
      </w:r>
      <w:r w:rsidR="00CA6E0D" w:rsidRPr="00DD7BD4">
        <w:rPr>
          <w:rFonts w:asciiTheme="minorBidi" w:hAnsiTheme="minorBidi"/>
          <w:sz w:val="24"/>
          <w:szCs w:val="24"/>
        </w:rPr>
        <w:t xml:space="preserve"> se utiliza </w:t>
      </w:r>
      <w:r w:rsidR="00920D70" w:rsidRPr="00DD7BD4">
        <w:rPr>
          <w:rFonts w:asciiTheme="minorBidi" w:hAnsiTheme="minorBidi"/>
          <w:sz w:val="24"/>
          <w:szCs w:val="24"/>
        </w:rPr>
        <w:t xml:space="preserve">entre </w:t>
      </w:r>
      <w:r w:rsidR="00CA6E0D" w:rsidRPr="00DD7BD4">
        <w:rPr>
          <w:rFonts w:asciiTheme="minorBidi" w:hAnsiTheme="minorBidi"/>
          <w:sz w:val="24"/>
          <w:szCs w:val="24"/>
        </w:rPr>
        <w:t xml:space="preserve">el 20 </w:t>
      </w:r>
      <w:r w:rsidR="00920D70" w:rsidRPr="00DD7BD4">
        <w:rPr>
          <w:rFonts w:asciiTheme="minorBidi" w:hAnsiTheme="minorBidi"/>
          <w:sz w:val="24"/>
          <w:szCs w:val="24"/>
        </w:rPr>
        <w:t>y el</w:t>
      </w:r>
      <w:r w:rsidR="00CA6E0D" w:rsidRPr="00DD7BD4">
        <w:rPr>
          <w:rFonts w:asciiTheme="minorBidi" w:hAnsiTheme="minorBidi"/>
          <w:sz w:val="24"/>
          <w:szCs w:val="24"/>
        </w:rPr>
        <w:t xml:space="preserve"> 30% de </w:t>
      </w:r>
      <w:r w:rsidR="00651614" w:rsidRPr="00DD7BD4">
        <w:rPr>
          <w:rFonts w:asciiTheme="minorBidi" w:hAnsiTheme="minorBidi"/>
          <w:sz w:val="24"/>
          <w:szCs w:val="24"/>
        </w:rPr>
        <w:t>la biomasa</w:t>
      </w:r>
      <w:r w:rsidR="00920D70" w:rsidRPr="00DD7BD4">
        <w:rPr>
          <w:rFonts w:asciiTheme="minorBidi" w:hAnsiTheme="minorBidi"/>
          <w:sz w:val="24"/>
          <w:szCs w:val="24"/>
        </w:rPr>
        <w:t xml:space="preserve"> total de l</w:t>
      </w:r>
      <w:r w:rsidR="00146D99" w:rsidRPr="00DD7BD4">
        <w:rPr>
          <w:rFonts w:asciiTheme="minorBidi" w:hAnsiTheme="minorBidi"/>
          <w:sz w:val="24"/>
          <w:szCs w:val="24"/>
        </w:rPr>
        <w:t>a planta</w:t>
      </w:r>
      <w:r w:rsidR="00BA284E" w:rsidRPr="00DD7BD4">
        <w:rPr>
          <w:rFonts w:asciiTheme="minorBidi" w:hAnsiTheme="minorBidi"/>
          <w:sz w:val="24"/>
          <w:szCs w:val="24"/>
        </w:rPr>
        <w:t>.</w:t>
      </w:r>
      <w:r w:rsidR="00C67063" w:rsidRPr="00DD7BD4">
        <w:rPr>
          <w:rFonts w:asciiTheme="minorBidi" w:hAnsiTheme="minorBidi"/>
          <w:sz w:val="24"/>
          <w:szCs w:val="24"/>
        </w:rPr>
        <w:t xml:space="preserve"> Tradicionalmente, los productores se centran en la comercialización del fruto, dejando residuos </w:t>
      </w:r>
      <w:r w:rsidR="00855AF5" w:rsidRPr="00DD7BD4">
        <w:rPr>
          <w:rFonts w:asciiTheme="minorBidi" w:hAnsiTheme="minorBidi"/>
          <w:sz w:val="24"/>
          <w:szCs w:val="24"/>
        </w:rPr>
        <w:t xml:space="preserve">como el vástago para </w:t>
      </w:r>
      <w:r w:rsidR="00B02DD6" w:rsidRPr="00DD7BD4">
        <w:rPr>
          <w:rFonts w:asciiTheme="minorBidi" w:hAnsiTheme="minorBidi"/>
          <w:sz w:val="24"/>
          <w:szCs w:val="24"/>
        </w:rPr>
        <w:t>uso limitado como abono o alimentación para el ganado</w:t>
      </w:r>
      <w:r w:rsidR="006A45D1" w:rsidRPr="00DD7BD4">
        <w:rPr>
          <w:rFonts w:asciiTheme="minorBidi" w:hAnsiTheme="minorBidi"/>
          <w:sz w:val="24"/>
          <w:szCs w:val="24"/>
        </w:rPr>
        <w:t xml:space="preserve"> (Belalcazar C. et al</w:t>
      </w:r>
      <w:r w:rsidR="006A45D1" w:rsidRPr="00DD7BD4">
        <w:rPr>
          <w:rFonts w:asciiTheme="minorBidi" w:hAnsiTheme="minorBidi"/>
          <w:i/>
          <w:iCs/>
          <w:sz w:val="24"/>
          <w:szCs w:val="24"/>
        </w:rPr>
        <w:t>.</w:t>
      </w:r>
      <w:r w:rsidR="006A45D1" w:rsidRPr="00DD7BD4">
        <w:rPr>
          <w:rFonts w:asciiTheme="minorBidi" w:hAnsiTheme="minorBidi"/>
          <w:sz w:val="24"/>
          <w:szCs w:val="24"/>
        </w:rPr>
        <w:t>, 1991)</w:t>
      </w:r>
      <w:r w:rsidR="00651614" w:rsidRPr="00DD7BD4">
        <w:rPr>
          <w:rFonts w:asciiTheme="minorBidi" w:hAnsiTheme="minorBidi"/>
          <w:sz w:val="24"/>
          <w:szCs w:val="24"/>
        </w:rPr>
        <w:t>.</w:t>
      </w:r>
      <w:r w:rsidR="006A45D1" w:rsidRPr="00DD7BD4">
        <w:rPr>
          <w:rFonts w:asciiTheme="minorBidi" w:hAnsiTheme="minorBidi"/>
          <w:sz w:val="24"/>
          <w:szCs w:val="24"/>
        </w:rPr>
        <w:t xml:space="preserve"> </w:t>
      </w:r>
      <w:r w:rsidR="00E519A9" w:rsidRPr="00DD7BD4">
        <w:rPr>
          <w:rFonts w:asciiTheme="minorBidi" w:hAnsiTheme="minorBidi"/>
          <w:sz w:val="24"/>
          <w:szCs w:val="24"/>
        </w:rPr>
        <w:t>Este desaprovechamiento representa una oportunidad perdida para la transformación industrial y artesanal de subproductos</w:t>
      </w:r>
      <w:r w:rsidR="002134EF" w:rsidRPr="00DD7BD4">
        <w:rPr>
          <w:rFonts w:asciiTheme="minorBidi" w:hAnsiTheme="minorBidi"/>
          <w:sz w:val="24"/>
          <w:szCs w:val="24"/>
        </w:rPr>
        <w:t>.</w:t>
      </w:r>
    </w:p>
    <w:p w14:paraId="2B03365B" w14:textId="2270C377" w:rsidR="00D6461F" w:rsidRPr="00DD7BD4" w:rsidRDefault="00FA66D8" w:rsidP="00DD7BD4">
      <w:pPr>
        <w:jc w:val="both"/>
        <w:rPr>
          <w:rFonts w:asciiTheme="minorBidi" w:hAnsiTheme="minorBidi"/>
          <w:sz w:val="24"/>
          <w:szCs w:val="24"/>
        </w:rPr>
      </w:pPr>
      <w:r w:rsidRPr="00DD7BD4">
        <w:rPr>
          <w:rFonts w:asciiTheme="minorBidi" w:hAnsiTheme="minorBidi"/>
          <w:sz w:val="24"/>
          <w:szCs w:val="24"/>
        </w:rPr>
        <w:t xml:space="preserve">La evidencia científica muestra que el vástago o </w:t>
      </w:r>
      <w:proofErr w:type="spellStart"/>
      <w:r w:rsidRPr="00DD7BD4">
        <w:rPr>
          <w:rFonts w:asciiTheme="minorBidi" w:hAnsiTheme="minorBidi"/>
          <w:sz w:val="24"/>
          <w:szCs w:val="24"/>
        </w:rPr>
        <w:t>pseudotallo</w:t>
      </w:r>
      <w:proofErr w:type="spellEnd"/>
      <w:r w:rsidRPr="00DD7BD4">
        <w:rPr>
          <w:rFonts w:asciiTheme="minorBidi" w:hAnsiTheme="minorBidi"/>
          <w:sz w:val="24"/>
          <w:szCs w:val="24"/>
        </w:rPr>
        <w:t xml:space="preserve"> es una fuente de </w:t>
      </w:r>
      <w:r w:rsidR="00151429" w:rsidRPr="00DD7BD4">
        <w:rPr>
          <w:rFonts w:asciiTheme="minorBidi" w:hAnsiTheme="minorBidi"/>
          <w:sz w:val="24"/>
          <w:szCs w:val="24"/>
        </w:rPr>
        <w:t xml:space="preserve">varios tipos de fibra.  De este subproducto pueden </w:t>
      </w:r>
      <w:r w:rsidR="00BC3CA1" w:rsidRPr="00DD7BD4">
        <w:rPr>
          <w:rFonts w:asciiTheme="minorBidi" w:hAnsiTheme="minorBidi"/>
          <w:sz w:val="24"/>
          <w:szCs w:val="24"/>
        </w:rPr>
        <w:t xml:space="preserve">obtenerse harinas, sustratos para hongos, </w:t>
      </w:r>
      <w:r w:rsidR="00B85141" w:rsidRPr="00DD7BD4">
        <w:rPr>
          <w:rFonts w:asciiTheme="minorBidi" w:hAnsiTheme="minorBidi"/>
          <w:sz w:val="24"/>
          <w:szCs w:val="24"/>
        </w:rPr>
        <w:t>papeles, textiles, artesanías, cuerda, cordajes, redes de pesca, esteras, ropa, cordones, hilos, forros interiores de vehículos</w:t>
      </w:r>
      <w:r w:rsidR="00BC3CA1" w:rsidRPr="00DD7BD4">
        <w:rPr>
          <w:rFonts w:asciiTheme="minorBidi" w:hAnsiTheme="minorBidi"/>
          <w:sz w:val="24"/>
          <w:szCs w:val="24"/>
        </w:rPr>
        <w:t xml:space="preserve"> (Meneses et al</w:t>
      </w:r>
      <w:r w:rsidR="00920156" w:rsidRPr="00DD7BD4">
        <w:rPr>
          <w:rFonts w:asciiTheme="minorBidi" w:hAnsiTheme="minorBidi"/>
          <w:sz w:val="24"/>
          <w:szCs w:val="24"/>
        </w:rPr>
        <w:t>.,</w:t>
      </w:r>
      <w:r w:rsidR="00BC3CA1" w:rsidRPr="00DD7BD4">
        <w:rPr>
          <w:rFonts w:asciiTheme="minorBidi" w:hAnsiTheme="minorBidi"/>
          <w:sz w:val="24"/>
          <w:szCs w:val="24"/>
        </w:rPr>
        <w:t xml:space="preserve"> 2010</w:t>
      </w:r>
      <w:r w:rsidR="00743C0C" w:rsidRPr="00DD7BD4">
        <w:rPr>
          <w:rFonts w:asciiTheme="minorBidi" w:hAnsiTheme="minorBidi"/>
          <w:sz w:val="24"/>
          <w:szCs w:val="24"/>
        </w:rPr>
        <w:t>; Mondragon, et al.</w:t>
      </w:r>
      <w:r w:rsidR="000A3017" w:rsidRPr="00DD7BD4">
        <w:rPr>
          <w:rFonts w:asciiTheme="minorBidi" w:hAnsiTheme="minorBidi"/>
          <w:sz w:val="24"/>
          <w:szCs w:val="24"/>
        </w:rPr>
        <w:t>,</w:t>
      </w:r>
      <w:r w:rsidR="00743C0C" w:rsidRPr="00DD7BD4">
        <w:rPr>
          <w:rFonts w:asciiTheme="minorBidi" w:hAnsiTheme="minorBidi"/>
          <w:sz w:val="24"/>
          <w:szCs w:val="24"/>
        </w:rPr>
        <w:t xml:space="preserve"> 2018</w:t>
      </w:r>
      <w:r w:rsidR="00B85141" w:rsidRPr="00DD7BD4">
        <w:rPr>
          <w:rFonts w:asciiTheme="minorBidi" w:hAnsiTheme="minorBidi"/>
          <w:sz w:val="24"/>
          <w:szCs w:val="24"/>
        </w:rPr>
        <w:t>; Ibarra y Marquez, 2022). Uno de los derivados con uso potencial es la calceta de plátano</w:t>
      </w:r>
      <w:r w:rsidR="00107AF6" w:rsidRPr="00DD7BD4">
        <w:rPr>
          <w:rFonts w:asciiTheme="minorBidi" w:hAnsiTheme="minorBidi"/>
          <w:sz w:val="24"/>
          <w:szCs w:val="24"/>
        </w:rPr>
        <w:t xml:space="preserve">, una </w:t>
      </w:r>
      <w:r w:rsidR="00E37337" w:rsidRPr="00DD7BD4">
        <w:rPr>
          <w:rFonts w:asciiTheme="minorBidi" w:hAnsiTheme="minorBidi"/>
          <w:sz w:val="24"/>
          <w:szCs w:val="24"/>
        </w:rPr>
        <w:t xml:space="preserve">fibra artesanal que </w:t>
      </w:r>
      <w:r w:rsidR="00513B24" w:rsidRPr="00DD7BD4">
        <w:rPr>
          <w:rFonts w:asciiTheme="minorBidi" w:hAnsiTheme="minorBidi"/>
          <w:sz w:val="24"/>
          <w:szCs w:val="24"/>
        </w:rPr>
        <w:t xml:space="preserve">puede </w:t>
      </w:r>
      <w:r w:rsidR="0079737F" w:rsidRPr="00DD7BD4">
        <w:rPr>
          <w:rFonts w:asciiTheme="minorBidi" w:hAnsiTheme="minorBidi"/>
          <w:sz w:val="24"/>
          <w:szCs w:val="24"/>
        </w:rPr>
        <w:t xml:space="preserve">extraerse tanto </w:t>
      </w:r>
      <w:r w:rsidR="00513B24" w:rsidRPr="00DD7BD4">
        <w:rPr>
          <w:rFonts w:asciiTheme="minorBidi" w:hAnsiTheme="minorBidi"/>
          <w:sz w:val="24"/>
          <w:szCs w:val="24"/>
        </w:rPr>
        <w:t xml:space="preserve">de plantas cosechadas </w:t>
      </w:r>
      <w:r w:rsidR="0079737F" w:rsidRPr="00DD7BD4">
        <w:rPr>
          <w:rFonts w:asciiTheme="minorBidi" w:hAnsiTheme="minorBidi"/>
          <w:sz w:val="24"/>
          <w:szCs w:val="24"/>
        </w:rPr>
        <w:t xml:space="preserve">como de </w:t>
      </w:r>
      <w:r w:rsidR="00513B24" w:rsidRPr="00DD7BD4">
        <w:rPr>
          <w:rFonts w:asciiTheme="minorBidi" w:hAnsiTheme="minorBidi"/>
          <w:sz w:val="24"/>
          <w:szCs w:val="24"/>
        </w:rPr>
        <w:t xml:space="preserve">material </w:t>
      </w:r>
      <w:r w:rsidR="00033370" w:rsidRPr="00DD7BD4">
        <w:rPr>
          <w:rFonts w:asciiTheme="minorBidi" w:hAnsiTheme="minorBidi"/>
          <w:sz w:val="24"/>
          <w:szCs w:val="24"/>
        </w:rPr>
        <w:t>caído</w:t>
      </w:r>
      <w:r w:rsidR="00E23A7A" w:rsidRPr="00DD7BD4">
        <w:rPr>
          <w:rFonts w:asciiTheme="minorBidi" w:hAnsiTheme="minorBidi"/>
          <w:sz w:val="24"/>
          <w:szCs w:val="24"/>
        </w:rPr>
        <w:t xml:space="preserve">. </w:t>
      </w:r>
      <w:r w:rsidR="00912E18" w:rsidRPr="00DD7BD4">
        <w:rPr>
          <w:rFonts w:asciiTheme="minorBidi" w:hAnsiTheme="minorBidi"/>
          <w:sz w:val="24"/>
          <w:szCs w:val="24"/>
        </w:rPr>
        <w:t xml:space="preserve">En departamentos </w:t>
      </w:r>
      <w:r w:rsidR="00033370" w:rsidRPr="00DD7BD4">
        <w:rPr>
          <w:rFonts w:asciiTheme="minorBidi" w:hAnsiTheme="minorBidi"/>
          <w:sz w:val="24"/>
          <w:szCs w:val="24"/>
        </w:rPr>
        <w:t>como Antioquia</w:t>
      </w:r>
      <w:r w:rsidR="00D6461F" w:rsidRPr="00DD7BD4">
        <w:rPr>
          <w:rFonts w:asciiTheme="minorBidi" w:hAnsiTheme="minorBidi"/>
          <w:sz w:val="24"/>
          <w:szCs w:val="24"/>
        </w:rPr>
        <w:t xml:space="preserve">, Arauca, Boyacá, Risaralda, </w:t>
      </w:r>
      <w:r w:rsidR="00B42C83" w:rsidRPr="00DD7BD4">
        <w:rPr>
          <w:rFonts w:asciiTheme="minorBidi" w:hAnsiTheme="minorBidi"/>
          <w:sz w:val="24"/>
          <w:szCs w:val="24"/>
        </w:rPr>
        <w:t>Quindío</w:t>
      </w:r>
      <w:r w:rsidR="00D6461F" w:rsidRPr="00DD7BD4">
        <w:rPr>
          <w:rFonts w:asciiTheme="minorBidi" w:hAnsiTheme="minorBidi"/>
          <w:sz w:val="24"/>
          <w:szCs w:val="24"/>
        </w:rPr>
        <w:t xml:space="preserve">, </w:t>
      </w:r>
      <w:r w:rsidR="00912E18" w:rsidRPr="00DD7BD4">
        <w:rPr>
          <w:rFonts w:asciiTheme="minorBidi" w:hAnsiTheme="minorBidi"/>
          <w:sz w:val="24"/>
          <w:szCs w:val="24"/>
        </w:rPr>
        <w:t xml:space="preserve">y </w:t>
      </w:r>
      <w:r w:rsidR="00D6461F" w:rsidRPr="00DD7BD4">
        <w:rPr>
          <w:rFonts w:asciiTheme="minorBidi" w:hAnsiTheme="minorBidi"/>
          <w:sz w:val="24"/>
          <w:szCs w:val="24"/>
        </w:rPr>
        <w:t>Tolima</w:t>
      </w:r>
      <w:r w:rsidR="00912E18" w:rsidRPr="00DD7BD4">
        <w:rPr>
          <w:rFonts w:asciiTheme="minorBidi" w:hAnsiTheme="minorBidi"/>
          <w:sz w:val="24"/>
          <w:szCs w:val="24"/>
        </w:rPr>
        <w:t xml:space="preserve">, la transformación de esta fibra se ha </w:t>
      </w:r>
      <w:r w:rsidR="00912E18" w:rsidRPr="00DD7BD4">
        <w:rPr>
          <w:rFonts w:asciiTheme="minorBidi" w:hAnsiTheme="minorBidi"/>
          <w:sz w:val="24"/>
          <w:szCs w:val="24"/>
        </w:rPr>
        <w:lastRenderedPageBreak/>
        <w:t xml:space="preserve">consolidado como un referente de identidad cultural y una fuente de ingresos para </w:t>
      </w:r>
      <w:r w:rsidR="00DE109E" w:rsidRPr="00DD7BD4">
        <w:rPr>
          <w:rFonts w:asciiTheme="minorBidi" w:hAnsiTheme="minorBidi"/>
          <w:sz w:val="24"/>
          <w:szCs w:val="24"/>
        </w:rPr>
        <w:t>los pobladores</w:t>
      </w:r>
      <w:r w:rsidR="00D6461F" w:rsidRPr="00DD7BD4">
        <w:rPr>
          <w:rFonts w:asciiTheme="minorBidi" w:hAnsiTheme="minorBidi"/>
          <w:sz w:val="24"/>
          <w:szCs w:val="24"/>
        </w:rPr>
        <w:t xml:space="preserve"> </w:t>
      </w:r>
      <w:r w:rsidR="000A3017" w:rsidRPr="00DD7BD4">
        <w:rPr>
          <w:rFonts w:asciiTheme="minorBidi" w:hAnsiTheme="minorBidi"/>
          <w:sz w:val="24"/>
          <w:szCs w:val="24"/>
        </w:rPr>
        <w:t xml:space="preserve">(Artesanías de Colombia, </w:t>
      </w:r>
      <w:r w:rsidR="00782DF5" w:rsidRPr="00DD7BD4">
        <w:rPr>
          <w:rFonts w:asciiTheme="minorBidi" w:hAnsiTheme="minorBidi"/>
          <w:sz w:val="24"/>
          <w:szCs w:val="24"/>
        </w:rPr>
        <w:t>2008</w:t>
      </w:r>
      <w:r w:rsidR="0074462A" w:rsidRPr="00DD7BD4">
        <w:rPr>
          <w:rFonts w:asciiTheme="minorBidi" w:hAnsiTheme="minorBidi"/>
          <w:sz w:val="24"/>
          <w:szCs w:val="24"/>
        </w:rPr>
        <w:t xml:space="preserve">, </w:t>
      </w:r>
      <w:r w:rsidR="000A3017" w:rsidRPr="00DD7BD4">
        <w:rPr>
          <w:rFonts w:asciiTheme="minorBidi" w:hAnsiTheme="minorBidi"/>
          <w:sz w:val="24"/>
          <w:szCs w:val="24"/>
        </w:rPr>
        <w:t>201</w:t>
      </w:r>
      <w:r w:rsidR="009973AC" w:rsidRPr="00DD7BD4">
        <w:rPr>
          <w:rFonts w:asciiTheme="minorBidi" w:hAnsiTheme="minorBidi"/>
          <w:sz w:val="24"/>
          <w:szCs w:val="24"/>
        </w:rPr>
        <w:t>4</w:t>
      </w:r>
      <w:r w:rsidR="000A3017" w:rsidRPr="00DD7BD4">
        <w:rPr>
          <w:rFonts w:asciiTheme="minorBidi" w:hAnsiTheme="minorBidi"/>
          <w:sz w:val="24"/>
          <w:szCs w:val="24"/>
        </w:rPr>
        <w:t xml:space="preserve">). </w:t>
      </w:r>
    </w:p>
    <w:p w14:paraId="5CBD55CC" w14:textId="39F2DE7C" w:rsidR="00D6461F" w:rsidRPr="00DD7BD4" w:rsidRDefault="00886E2F" w:rsidP="00DD7BD4">
      <w:pPr>
        <w:jc w:val="both"/>
        <w:rPr>
          <w:rFonts w:asciiTheme="minorBidi" w:hAnsiTheme="minorBidi"/>
          <w:sz w:val="24"/>
          <w:szCs w:val="24"/>
        </w:rPr>
      </w:pPr>
      <w:r w:rsidRPr="00DD7BD4">
        <w:rPr>
          <w:rFonts w:asciiTheme="minorBidi" w:hAnsiTheme="minorBidi"/>
          <w:sz w:val="24"/>
          <w:szCs w:val="24"/>
        </w:rPr>
        <w:t>El SENA</w:t>
      </w:r>
      <w:r w:rsidR="00DE109E" w:rsidRPr="00DD7BD4">
        <w:rPr>
          <w:rFonts w:asciiTheme="minorBidi" w:hAnsiTheme="minorBidi"/>
          <w:sz w:val="24"/>
          <w:szCs w:val="24"/>
        </w:rPr>
        <w:t xml:space="preserve">, </w:t>
      </w:r>
      <w:r w:rsidR="00F27A13" w:rsidRPr="00DD7BD4">
        <w:rPr>
          <w:rFonts w:asciiTheme="minorBidi" w:hAnsiTheme="minorBidi"/>
          <w:sz w:val="24"/>
          <w:szCs w:val="24"/>
        </w:rPr>
        <w:t>a través</w:t>
      </w:r>
      <w:r w:rsidR="00DE109E" w:rsidRPr="00DD7BD4">
        <w:rPr>
          <w:rFonts w:asciiTheme="minorBidi" w:hAnsiTheme="minorBidi"/>
          <w:sz w:val="24"/>
          <w:szCs w:val="24"/>
        </w:rPr>
        <w:t xml:space="preserve"> de </w:t>
      </w:r>
      <w:r w:rsidRPr="00DD7BD4">
        <w:rPr>
          <w:rFonts w:asciiTheme="minorBidi" w:hAnsiTheme="minorBidi"/>
          <w:sz w:val="24"/>
          <w:szCs w:val="24"/>
        </w:rPr>
        <w:t xml:space="preserve">este programa de formación </w:t>
      </w:r>
      <w:r w:rsidR="00216B42" w:rsidRPr="00DD7BD4">
        <w:rPr>
          <w:rFonts w:asciiTheme="minorBidi" w:hAnsiTheme="minorBidi"/>
          <w:sz w:val="24"/>
          <w:szCs w:val="24"/>
        </w:rPr>
        <w:t xml:space="preserve">contribuye a </w:t>
      </w:r>
      <w:r w:rsidR="00FC63F7" w:rsidRPr="00DD7BD4">
        <w:rPr>
          <w:rFonts w:asciiTheme="minorBidi" w:hAnsiTheme="minorBidi"/>
          <w:sz w:val="24"/>
          <w:szCs w:val="24"/>
        </w:rPr>
        <w:t xml:space="preserve">mitigar </w:t>
      </w:r>
      <w:r w:rsidR="006740B6" w:rsidRPr="00DD7BD4">
        <w:rPr>
          <w:rFonts w:asciiTheme="minorBidi" w:hAnsiTheme="minorBidi"/>
          <w:sz w:val="24"/>
          <w:szCs w:val="24"/>
        </w:rPr>
        <w:t xml:space="preserve">el impacto ambiental de los residuos </w:t>
      </w:r>
      <w:r w:rsidR="00267276" w:rsidRPr="00DD7BD4">
        <w:rPr>
          <w:rFonts w:asciiTheme="minorBidi" w:hAnsiTheme="minorBidi"/>
          <w:sz w:val="24"/>
          <w:szCs w:val="24"/>
        </w:rPr>
        <w:t xml:space="preserve">del cultivo de plátano </w:t>
      </w:r>
      <w:r w:rsidR="00033370" w:rsidRPr="00DD7BD4">
        <w:rPr>
          <w:rFonts w:asciiTheme="minorBidi" w:hAnsiTheme="minorBidi"/>
          <w:sz w:val="24"/>
          <w:szCs w:val="24"/>
        </w:rPr>
        <w:t>transformándolos</w:t>
      </w:r>
      <w:r w:rsidR="002C3EFF" w:rsidRPr="00DD7BD4">
        <w:rPr>
          <w:rFonts w:asciiTheme="minorBidi" w:hAnsiTheme="minorBidi"/>
          <w:sz w:val="24"/>
          <w:szCs w:val="24"/>
        </w:rPr>
        <w:t xml:space="preserve"> en materia prima con valor agregado.  Esta iniciativa </w:t>
      </w:r>
      <w:r w:rsidR="001645A7" w:rsidRPr="00DD7BD4">
        <w:rPr>
          <w:rFonts w:asciiTheme="minorBidi" w:hAnsiTheme="minorBidi"/>
          <w:sz w:val="24"/>
          <w:szCs w:val="24"/>
        </w:rPr>
        <w:t xml:space="preserve">no solo </w:t>
      </w:r>
      <w:r w:rsidR="002C3EFF" w:rsidRPr="00DD7BD4">
        <w:rPr>
          <w:rFonts w:asciiTheme="minorBidi" w:hAnsiTheme="minorBidi"/>
          <w:sz w:val="24"/>
          <w:szCs w:val="24"/>
        </w:rPr>
        <w:t xml:space="preserve">promueve la </w:t>
      </w:r>
      <w:r w:rsidR="00592CF7" w:rsidRPr="00DD7BD4">
        <w:rPr>
          <w:rFonts w:asciiTheme="minorBidi" w:hAnsiTheme="minorBidi"/>
          <w:sz w:val="24"/>
          <w:szCs w:val="24"/>
        </w:rPr>
        <w:t xml:space="preserve">preservación </w:t>
      </w:r>
      <w:r w:rsidR="0080431C" w:rsidRPr="00DD7BD4">
        <w:rPr>
          <w:rFonts w:asciiTheme="minorBidi" w:hAnsiTheme="minorBidi"/>
          <w:sz w:val="24"/>
          <w:szCs w:val="24"/>
        </w:rPr>
        <w:t xml:space="preserve">de saberes </w:t>
      </w:r>
      <w:r w:rsidR="00BD297E" w:rsidRPr="00DD7BD4">
        <w:rPr>
          <w:rFonts w:asciiTheme="minorBidi" w:hAnsiTheme="minorBidi"/>
          <w:sz w:val="24"/>
          <w:szCs w:val="24"/>
        </w:rPr>
        <w:t xml:space="preserve">tradicionales </w:t>
      </w:r>
      <w:r w:rsidR="00592CF7" w:rsidRPr="00DD7BD4">
        <w:rPr>
          <w:rFonts w:asciiTheme="minorBidi" w:hAnsiTheme="minorBidi"/>
          <w:sz w:val="24"/>
          <w:szCs w:val="24"/>
        </w:rPr>
        <w:t>y el fortalecimiento de la cadena artesanal</w:t>
      </w:r>
      <w:r w:rsidR="00BD297E" w:rsidRPr="00DD7BD4">
        <w:rPr>
          <w:rFonts w:asciiTheme="minorBidi" w:hAnsiTheme="minorBidi"/>
          <w:sz w:val="24"/>
          <w:szCs w:val="24"/>
        </w:rPr>
        <w:t>,</w:t>
      </w:r>
      <w:r w:rsidR="001645A7" w:rsidRPr="00DD7BD4">
        <w:rPr>
          <w:rFonts w:asciiTheme="minorBidi" w:hAnsiTheme="minorBidi"/>
          <w:sz w:val="24"/>
          <w:szCs w:val="24"/>
        </w:rPr>
        <w:t xml:space="preserve"> sino que </w:t>
      </w:r>
      <w:r w:rsidR="00252689" w:rsidRPr="00DD7BD4">
        <w:rPr>
          <w:rFonts w:asciiTheme="minorBidi" w:hAnsiTheme="minorBidi"/>
          <w:sz w:val="24"/>
          <w:szCs w:val="24"/>
        </w:rPr>
        <w:t xml:space="preserve">también </w:t>
      </w:r>
      <w:r w:rsidR="001645A7" w:rsidRPr="00DD7BD4">
        <w:rPr>
          <w:rFonts w:asciiTheme="minorBidi" w:hAnsiTheme="minorBidi"/>
          <w:sz w:val="24"/>
          <w:szCs w:val="24"/>
        </w:rPr>
        <w:t xml:space="preserve">ofrece </w:t>
      </w:r>
      <w:r w:rsidR="00974A67" w:rsidRPr="00DD7BD4">
        <w:rPr>
          <w:rFonts w:asciiTheme="minorBidi" w:hAnsiTheme="minorBidi"/>
          <w:sz w:val="24"/>
          <w:szCs w:val="24"/>
        </w:rPr>
        <w:t xml:space="preserve">una alternativa de sustento </w:t>
      </w:r>
      <w:r w:rsidR="00025BB6" w:rsidRPr="00DD7BD4">
        <w:rPr>
          <w:rFonts w:asciiTheme="minorBidi" w:hAnsiTheme="minorBidi"/>
          <w:sz w:val="24"/>
          <w:szCs w:val="24"/>
        </w:rPr>
        <w:t>económico</w:t>
      </w:r>
      <w:r w:rsidR="00974A67" w:rsidRPr="00DD7BD4">
        <w:rPr>
          <w:rFonts w:asciiTheme="minorBidi" w:hAnsiTheme="minorBidi"/>
          <w:sz w:val="24"/>
          <w:szCs w:val="24"/>
        </w:rPr>
        <w:t xml:space="preserve"> para </w:t>
      </w:r>
      <w:r w:rsidR="00033370" w:rsidRPr="00DD7BD4">
        <w:rPr>
          <w:rFonts w:asciiTheme="minorBidi" w:hAnsiTheme="minorBidi"/>
          <w:sz w:val="24"/>
          <w:szCs w:val="24"/>
        </w:rPr>
        <w:t>los hogares</w:t>
      </w:r>
      <w:r w:rsidR="00422185" w:rsidRPr="00DD7BD4">
        <w:rPr>
          <w:rFonts w:asciiTheme="minorBidi" w:hAnsiTheme="minorBidi"/>
          <w:sz w:val="24"/>
          <w:szCs w:val="24"/>
        </w:rPr>
        <w:t xml:space="preserve">.  </w:t>
      </w:r>
      <w:r w:rsidR="00B42C83" w:rsidRPr="00DD7BD4">
        <w:rPr>
          <w:rFonts w:asciiTheme="minorBidi" w:hAnsiTheme="minorBidi"/>
          <w:sz w:val="24"/>
          <w:szCs w:val="24"/>
        </w:rPr>
        <w:t xml:space="preserve">El programa de formación </w:t>
      </w:r>
      <w:r w:rsidR="003F0583" w:rsidRPr="00DD7BD4">
        <w:rPr>
          <w:rFonts w:asciiTheme="minorBidi" w:hAnsiTheme="minorBidi"/>
          <w:sz w:val="24"/>
          <w:szCs w:val="24"/>
        </w:rPr>
        <w:t>está</w:t>
      </w:r>
      <w:r w:rsidR="00B42C83" w:rsidRPr="00DD7BD4">
        <w:rPr>
          <w:rFonts w:asciiTheme="minorBidi" w:hAnsiTheme="minorBidi"/>
          <w:sz w:val="24"/>
          <w:szCs w:val="24"/>
        </w:rPr>
        <w:t xml:space="preserve"> dirigido a la población interesada en desarrollar conocimientos y habilidades en la elaboración de artesanías en calceta de plátano, como alternativa productiva y de vinculación laboral. </w:t>
      </w:r>
      <w:r w:rsidR="000A2891" w:rsidRPr="00DD7BD4">
        <w:rPr>
          <w:rFonts w:asciiTheme="minorBidi" w:hAnsiTheme="minorBidi"/>
          <w:sz w:val="24"/>
          <w:szCs w:val="24"/>
        </w:rPr>
        <w:t xml:space="preserve"> </w:t>
      </w:r>
    </w:p>
    <w:p w14:paraId="76868F73" w14:textId="77777777" w:rsidR="00DD7BD4" w:rsidRDefault="00DD7BD4" w:rsidP="00DD7BD4">
      <w:pPr>
        <w:jc w:val="both"/>
        <w:rPr>
          <w:rFonts w:asciiTheme="minorBidi" w:hAnsiTheme="minorBidi"/>
          <w:sz w:val="24"/>
          <w:szCs w:val="24"/>
        </w:rPr>
      </w:pPr>
    </w:p>
    <w:p w14:paraId="70462269" w14:textId="3286C028" w:rsidR="00532679" w:rsidRPr="00DD7BD4" w:rsidRDefault="00532679" w:rsidP="00DD7BD4">
      <w:pPr>
        <w:jc w:val="both"/>
        <w:rPr>
          <w:rFonts w:asciiTheme="minorBidi" w:hAnsiTheme="minorBidi"/>
          <w:b/>
          <w:bCs/>
          <w:sz w:val="24"/>
          <w:szCs w:val="24"/>
        </w:rPr>
      </w:pPr>
      <w:r w:rsidRPr="00DD7BD4">
        <w:rPr>
          <w:rFonts w:asciiTheme="minorBidi" w:hAnsiTheme="minorBidi"/>
          <w:b/>
          <w:bCs/>
          <w:sz w:val="24"/>
          <w:szCs w:val="24"/>
        </w:rPr>
        <w:t>BIBLIOGRAFIA</w:t>
      </w:r>
      <w:r w:rsidR="00E76CB5" w:rsidRPr="00DD7BD4">
        <w:rPr>
          <w:rFonts w:asciiTheme="minorBidi" w:hAnsiTheme="minorBidi"/>
          <w:b/>
          <w:bCs/>
          <w:sz w:val="24"/>
          <w:szCs w:val="24"/>
        </w:rPr>
        <w:t xml:space="preserve"> </w:t>
      </w:r>
    </w:p>
    <w:p w14:paraId="3BF7588F" w14:textId="574E9C46" w:rsidR="001E3AAB" w:rsidRPr="00DD7BD4" w:rsidRDefault="001E3AAB" w:rsidP="00DD7BD4">
      <w:pPr>
        <w:jc w:val="both"/>
        <w:rPr>
          <w:rFonts w:asciiTheme="minorBidi" w:hAnsiTheme="minorBidi"/>
          <w:sz w:val="24"/>
          <w:szCs w:val="24"/>
        </w:rPr>
      </w:pPr>
      <w:r w:rsidRPr="00DD7BD4">
        <w:rPr>
          <w:rFonts w:asciiTheme="minorBidi" w:hAnsiTheme="minorBidi"/>
          <w:sz w:val="24"/>
          <w:szCs w:val="24"/>
        </w:rPr>
        <w:t>Artesanías de Colombia (20</w:t>
      </w:r>
      <w:r w:rsidRPr="00DD7BD4">
        <w:rPr>
          <w:rFonts w:asciiTheme="minorBidi" w:hAnsiTheme="minorBidi"/>
          <w:sz w:val="24"/>
          <w:szCs w:val="24"/>
        </w:rPr>
        <w:t>08</w:t>
      </w:r>
      <w:r w:rsidRPr="00DD7BD4">
        <w:rPr>
          <w:rFonts w:asciiTheme="minorBidi" w:hAnsiTheme="minorBidi"/>
          <w:sz w:val="24"/>
          <w:szCs w:val="24"/>
        </w:rPr>
        <w:t>).</w:t>
      </w:r>
      <w:r w:rsidR="008B7177" w:rsidRPr="00DD7BD4">
        <w:rPr>
          <w:rFonts w:asciiTheme="minorBidi" w:hAnsiTheme="minorBidi"/>
          <w:i/>
          <w:iCs/>
          <w:sz w:val="24"/>
          <w:szCs w:val="24"/>
        </w:rPr>
        <w:t xml:space="preserve"> </w:t>
      </w:r>
      <w:r w:rsidR="008B7177" w:rsidRPr="00DD7BD4">
        <w:rPr>
          <w:rFonts w:asciiTheme="minorBidi" w:hAnsiTheme="minorBidi"/>
          <w:sz w:val="24"/>
          <w:szCs w:val="24"/>
        </w:rPr>
        <w:t xml:space="preserve">Proyecto para el mejoramiento de la calidad y la certificación de los productos artesanos de 13 comunidades, ubicadas en los departamentos de Atlántico, Antioquia, Boyacá, Caldas, Cauca, Chocó, Santander, Sucre y Valle del Cauca. </w:t>
      </w:r>
      <w:r w:rsidRPr="00DD7BD4">
        <w:rPr>
          <w:rFonts w:asciiTheme="minorBidi" w:hAnsiTheme="minorBidi"/>
          <w:sz w:val="24"/>
          <w:szCs w:val="24"/>
        </w:rPr>
        <w:t xml:space="preserve">  </w:t>
      </w:r>
      <w:r w:rsidR="008B7177" w:rsidRPr="00DD7BD4">
        <w:rPr>
          <w:rFonts w:asciiTheme="minorBidi" w:hAnsiTheme="minorBidi"/>
          <w:sz w:val="24"/>
          <w:szCs w:val="24"/>
        </w:rPr>
        <w:t>Producto intermedio 2.2.</w:t>
      </w:r>
    </w:p>
    <w:p w14:paraId="20812376" w14:textId="5FAAF149" w:rsidR="008B38A1" w:rsidRPr="00DD7BD4" w:rsidRDefault="00C92ACF" w:rsidP="00DD7BD4">
      <w:pPr>
        <w:jc w:val="both"/>
        <w:rPr>
          <w:rFonts w:asciiTheme="minorBidi" w:hAnsiTheme="minorBidi"/>
          <w:sz w:val="24"/>
          <w:szCs w:val="24"/>
        </w:rPr>
      </w:pPr>
      <w:r w:rsidRPr="00DD7BD4">
        <w:rPr>
          <w:rFonts w:asciiTheme="minorBidi" w:hAnsiTheme="minorBidi"/>
          <w:sz w:val="24"/>
          <w:szCs w:val="24"/>
        </w:rPr>
        <w:t>Artesanías</w:t>
      </w:r>
      <w:r w:rsidR="008B38A1" w:rsidRPr="00DD7BD4">
        <w:rPr>
          <w:rFonts w:asciiTheme="minorBidi" w:hAnsiTheme="minorBidi"/>
          <w:sz w:val="24"/>
          <w:szCs w:val="24"/>
        </w:rPr>
        <w:t xml:space="preserve"> de Colombia (201</w:t>
      </w:r>
      <w:r w:rsidR="009973AC" w:rsidRPr="00DD7BD4">
        <w:rPr>
          <w:rFonts w:asciiTheme="minorBidi" w:hAnsiTheme="minorBidi"/>
          <w:sz w:val="24"/>
          <w:szCs w:val="24"/>
        </w:rPr>
        <w:t>4</w:t>
      </w:r>
      <w:proofErr w:type="gramStart"/>
      <w:r w:rsidR="008B38A1" w:rsidRPr="00DD7BD4">
        <w:rPr>
          <w:rFonts w:asciiTheme="minorBidi" w:hAnsiTheme="minorBidi"/>
          <w:sz w:val="24"/>
          <w:szCs w:val="24"/>
        </w:rPr>
        <w:t>).</w:t>
      </w:r>
      <w:r w:rsidR="00225771" w:rsidRPr="00DD7BD4">
        <w:rPr>
          <w:rFonts w:asciiTheme="minorBidi" w:hAnsiTheme="minorBidi"/>
          <w:i/>
          <w:iCs/>
          <w:sz w:val="24"/>
          <w:szCs w:val="24"/>
        </w:rPr>
        <w:t>Proceso</w:t>
      </w:r>
      <w:proofErr w:type="gramEnd"/>
      <w:r w:rsidR="00225771" w:rsidRPr="00DD7BD4">
        <w:rPr>
          <w:rFonts w:asciiTheme="minorBidi" w:hAnsiTheme="minorBidi"/>
          <w:i/>
          <w:iCs/>
          <w:sz w:val="24"/>
          <w:szCs w:val="24"/>
        </w:rPr>
        <w:t xml:space="preserve"> de la Calceta de plátano</w:t>
      </w:r>
      <w:r w:rsidR="00172FD6" w:rsidRPr="00DD7BD4">
        <w:rPr>
          <w:rFonts w:asciiTheme="minorBidi" w:hAnsiTheme="minorBidi"/>
          <w:i/>
          <w:iCs/>
          <w:sz w:val="24"/>
          <w:szCs w:val="24"/>
        </w:rPr>
        <w:t xml:space="preserve"> Arauca 2013</w:t>
      </w:r>
      <w:r w:rsidR="00225771" w:rsidRPr="00DD7BD4">
        <w:rPr>
          <w:rFonts w:asciiTheme="minorBidi" w:hAnsiTheme="minorBidi"/>
          <w:i/>
          <w:iCs/>
          <w:sz w:val="24"/>
          <w:szCs w:val="24"/>
        </w:rPr>
        <w:t>,</w:t>
      </w:r>
      <w:r w:rsidR="00225771" w:rsidRPr="00DD7BD4">
        <w:rPr>
          <w:rFonts w:asciiTheme="minorBidi" w:hAnsiTheme="minorBidi"/>
          <w:sz w:val="24"/>
          <w:szCs w:val="24"/>
        </w:rPr>
        <w:t xml:space="preserve"> </w:t>
      </w:r>
      <w:r w:rsidR="005D48B5" w:rsidRPr="00DD7BD4">
        <w:rPr>
          <w:rFonts w:asciiTheme="minorBidi" w:hAnsiTheme="minorBidi"/>
          <w:sz w:val="24"/>
          <w:szCs w:val="24"/>
        </w:rPr>
        <w:t>[</w:t>
      </w:r>
      <w:r w:rsidR="00236521" w:rsidRPr="00DD7BD4">
        <w:rPr>
          <w:rFonts w:asciiTheme="minorBidi" w:hAnsiTheme="minorBidi"/>
          <w:sz w:val="24"/>
          <w:szCs w:val="24"/>
        </w:rPr>
        <w:t>Diapositivas de Power Point]</w:t>
      </w:r>
      <w:r w:rsidR="00172FD6" w:rsidRPr="00DD7BD4">
        <w:rPr>
          <w:rFonts w:asciiTheme="minorBidi" w:hAnsiTheme="minorBidi"/>
          <w:sz w:val="24"/>
          <w:szCs w:val="24"/>
        </w:rPr>
        <w:t xml:space="preserve">. </w:t>
      </w:r>
      <w:r w:rsidR="001E3AAB" w:rsidRPr="00DD7BD4">
        <w:rPr>
          <w:rFonts w:asciiTheme="minorBidi" w:hAnsiTheme="minorBidi"/>
          <w:sz w:val="24"/>
          <w:szCs w:val="24"/>
        </w:rPr>
        <w:t xml:space="preserve"> Artesanías de Colombia.</w:t>
      </w:r>
    </w:p>
    <w:p w14:paraId="54B28E98" w14:textId="3C9EF74D" w:rsidR="00C92ACF" w:rsidRPr="00DD7BD4" w:rsidRDefault="00E61A7C" w:rsidP="00DD7BD4">
      <w:pPr>
        <w:jc w:val="both"/>
        <w:rPr>
          <w:rFonts w:asciiTheme="minorBidi" w:hAnsiTheme="minorBidi"/>
          <w:sz w:val="24"/>
          <w:szCs w:val="24"/>
        </w:rPr>
      </w:pPr>
      <w:r w:rsidRPr="00DD7BD4">
        <w:rPr>
          <w:rFonts w:asciiTheme="minorBidi" w:hAnsiTheme="minorBidi"/>
          <w:sz w:val="24"/>
          <w:szCs w:val="24"/>
        </w:rPr>
        <w:t>Belalcazar C., Valencia J., Lozada J.</w:t>
      </w:r>
      <w:r w:rsidR="003F0583" w:rsidRPr="00DD7BD4">
        <w:rPr>
          <w:rFonts w:asciiTheme="minorBidi" w:hAnsiTheme="minorBidi"/>
          <w:sz w:val="24"/>
          <w:szCs w:val="24"/>
        </w:rPr>
        <w:t xml:space="preserve"> (1991).</w:t>
      </w:r>
      <w:r w:rsidRPr="00DD7BD4">
        <w:rPr>
          <w:rFonts w:asciiTheme="minorBidi" w:hAnsiTheme="minorBidi"/>
          <w:sz w:val="24"/>
          <w:szCs w:val="24"/>
        </w:rPr>
        <w:t xml:space="preserve"> La planta y el fruto. En: Belalcazar, S (</w:t>
      </w:r>
      <w:proofErr w:type="spellStart"/>
      <w:r w:rsidRPr="00DD7BD4">
        <w:rPr>
          <w:rFonts w:asciiTheme="minorBidi" w:hAnsiTheme="minorBidi"/>
          <w:sz w:val="24"/>
          <w:szCs w:val="24"/>
        </w:rPr>
        <w:t>ed</w:t>
      </w:r>
      <w:proofErr w:type="spellEnd"/>
      <w:r w:rsidRPr="00DD7BD4">
        <w:rPr>
          <w:rFonts w:asciiTheme="minorBidi" w:hAnsiTheme="minorBidi"/>
          <w:sz w:val="24"/>
          <w:szCs w:val="24"/>
        </w:rPr>
        <w:t xml:space="preserve">) Manual de Asistencia Técnica No. 50 ICA, El cultivo del plátano en el trópico. Armenia, Quindío, INIBAP. </w:t>
      </w:r>
      <w:proofErr w:type="spellStart"/>
      <w:r w:rsidRPr="00DD7BD4">
        <w:rPr>
          <w:rFonts w:asciiTheme="minorBidi" w:hAnsiTheme="minorBidi"/>
          <w:sz w:val="24"/>
          <w:szCs w:val="24"/>
        </w:rPr>
        <w:t>Feriva</w:t>
      </w:r>
      <w:proofErr w:type="spellEnd"/>
      <w:r w:rsidRPr="00DD7BD4">
        <w:rPr>
          <w:rFonts w:asciiTheme="minorBidi" w:hAnsiTheme="minorBidi"/>
          <w:sz w:val="24"/>
          <w:szCs w:val="24"/>
        </w:rPr>
        <w:t xml:space="preserve">, </w:t>
      </w:r>
      <w:r w:rsidR="003F0583" w:rsidRPr="00DD7BD4">
        <w:rPr>
          <w:rFonts w:asciiTheme="minorBidi" w:hAnsiTheme="minorBidi"/>
          <w:sz w:val="24"/>
          <w:szCs w:val="24"/>
        </w:rPr>
        <w:t>Cali, pp.</w:t>
      </w:r>
      <w:r w:rsidRPr="00DD7BD4">
        <w:rPr>
          <w:rFonts w:asciiTheme="minorBidi" w:hAnsiTheme="minorBidi"/>
          <w:sz w:val="24"/>
          <w:szCs w:val="24"/>
        </w:rPr>
        <w:t>45-89,376.</w:t>
      </w:r>
    </w:p>
    <w:p w14:paraId="766E37C4" w14:textId="7CCC9048" w:rsidR="00307A54" w:rsidRPr="00DD7BD4" w:rsidRDefault="00307A54" w:rsidP="00DD7BD4">
      <w:pPr>
        <w:jc w:val="both"/>
        <w:rPr>
          <w:rFonts w:asciiTheme="minorBidi" w:hAnsiTheme="minorBidi"/>
          <w:sz w:val="24"/>
          <w:szCs w:val="24"/>
        </w:rPr>
      </w:pPr>
      <w:r w:rsidRPr="00DD7BD4">
        <w:rPr>
          <w:rFonts w:asciiTheme="minorBidi" w:hAnsiTheme="minorBidi"/>
          <w:sz w:val="24"/>
          <w:szCs w:val="24"/>
        </w:rPr>
        <w:t xml:space="preserve">Ibarra, </w:t>
      </w:r>
      <w:r w:rsidR="001A2C96" w:rsidRPr="00DD7BD4">
        <w:rPr>
          <w:rFonts w:asciiTheme="minorBidi" w:hAnsiTheme="minorBidi"/>
          <w:sz w:val="24"/>
          <w:szCs w:val="24"/>
        </w:rPr>
        <w:t xml:space="preserve">M. y Marquez, L. 2022. Identificación de usos potenciales para el aprovechamiento de los residuos generados en el proceso de beneficio del plátano (Musa paradisiaca) </w:t>
      </w:r>
      <w:proofErr w:type="spellStart"/>
      <w:r w:rsidR="001A2C96" w:rsidRPr="00DD7BD4">
        <w:rPr>
          <w:rFonts w:asciiTheme="minorBidi" w:hAnsiTheme="minorBidi"/>
          <w:sz w:val="24"/>
          <w:szCs w:val="24"/>
        </w:rPr>
        <w:t>var</w:t>
      </w:r>
      <w:proofErr w:type="spellEnd"/>
      <w:r w:rsidR="001A2C96" w:rsidRPr="00DD7BD4">
        <w:rPr>
          <w:rFonts w:asciiTheme="minorBidi" w:hAnsiTheme="minorBidi"/>
          <w:sz w:val="24"/>
          <w:szCs w:val="24"/>
        </w:rPr>
        <w:t>. Hartón. Vol. 9 No. 2</w:t>
      </w:r>
      <w:r w:rsidR="004B228B" w:rsidRPr="00DD7BD4">
        <w:rPr>
          <w:rFonts w:asciiTheme="minorBidi" w:hAnsiTheme="minorBidi"/>
          <w:sz w:val="24"/>
          <w:szCs w:val="24"/>
        </w:rPr>
        <w:t xml:space="preserve">CE </w:t>
      </w:r>
      <w:r w:rsidR="003F0583" w:rsidRPr="00DD7BD4">
        <w:rPr>
          <w:rFonts w:asciiTheme="minorBidi" w:hAnsiTheme="minorBidi"/>
          <w:sz w:val="24"/>
          <w:szCs w:val="24"/>
        </w:rPr>
        <w:t>Boletín</w:t>
      </w:r>
      <w:r w:rsidR="004B228B" w:rsidRPr="00DD7BD4">
        <w:rPr>
          <w:rFonts w:asciiTheme="minorBidi" w:hAnsiTheme="minorBidi"/>
          <w:sz w:val="24"/>
          <w:szCs w:val="24"/>
        </w:rPr>
        <w:t xml:space="preserve"> informativo </w:t>
      </w:r>
      <w:r w:rsidR="003F0583" w:rsidRPr="00DD7BD4">
        <w:rPr>
          <w:rFonts w:asciiTheme="minorBidi" w:hAnsiTheme="minorBidi"/>
          <w:sz w:val="24"/>
          <w:szCs w:val="24"/>
        </w:rPr>
        <w:t>Ingenierías</w:t>
      </w:r>
    </w:p>
    <w:p w14:paraId="3381A318" w14:textId="5C464CC4" w:rsidR="00A7577A" w:rsidRPr="00DD7BD4" w:rsidRDefault="00A7577A" w:rsidP="00DD7BD4">
      <w:pPr>
        <w:jc w:val="both"/>
        <w:rPr>
          <w:rFonts w:asciiTheme="minorBidi" w:hAnsiTheme="minorBidi"/>
          <w:sz w:val="24"/>
          <w:szCs w:val="24"/>
        </w:rPr>
      </w:pPr>
      <w:r w:rsidRPr="00DD7BD4">
        <w:rPr>
          <w:rFonts w:asciiTheme="minorBidi" w:hAnsiTheme="minorBidi"/>
          <w:sz w:val="24"/>
          <w:szCs w:val="24"/>
        </w:rPr>
        <w:t>Meneses</w:t>
      </w:r>
      <w:r w:rsidR="00FF1091" w:rsidRPr="00DD7BD4">
        <w:rPr>
          <w:rFonts w:asciiTheme="minorBidi" w:hAnsiTheme="minorBidi"/>
          <w:sz w:val="24"/>
          <w:szCs w:val="24"/>
        </w:rPr>
        <w:t>, M., León, L, Mejía, L.F.</w:t>
      </w:r>
      <w:r w:rsidR="008361B0" w:rsidRPr="00DD7BD4">
        <w:rPr>
          <w:rFonts w:asciiTheme="minorBidi" w:hAnsiTheme="minorBidi"/>
          <w:sz w:val="24"/>
          <w:szCs w:val="24"/>
        </w:rPr>
        <w:t xml:space="preserve">, Guerrero, L. y Botero, J. (2010).  Aprovechamiento industrial de residuos de cosecha y </w:t>
      </w:r>
      <w:proofErr w:type="spellStart"/>
      <w:r w:rsidR="008361B0" w:rsidRPr="00DD7BD4">
        <w:rPr>
          <w:rFonts w:asciiTheme="minorBidi" w:hAnsiTheme="minorBidi"/>
          <w:sz w:val="24"/>
          <w:szCs w:val="24"/>
        </w:rPr>
        <w:t>poscosecha</w:t>
      </w:r>
      <w:proofErr w:type="spellEnd"/>
      <w:r w:rsidR="008361B0" w:rsidRPr="00DD7BD4">
        <w:rPr>
          <w:rFonts w:asciiTheme="minorBidi" w:hAnsiTheme="minorBidi"/>
          <w:sz w:val="24"/>
          <w:szCs w:val="24"/>
        </w:rPr>
        <w:t xml:space="preserve"> del plátano en el departamento de Caldas. </w:t>
      </w:r>
      <w:r w:rsidR="00936347" w:rsidRPr="00DD7BD4">
        <w:rPr>
          <w:rFonts w:asciiTheme="minorBidi" w:hAnsiTheme="minorBidi"/>
          <w:sz w:val="24"/>
          <w:szCs w:val="24"/>
        </w:rPr>
        <w:t>Revista Educación en Ingeniería. Junio de 2010</w:t>
      </w:r>
      <w:r w:rsidR="003F0583" w:rsidRPr="00DD7BD4">
        <w:rPr>
          <w:rFonts w:asciiTheme="minorBidi" w:hAnsiTheme="minorBidi"/>
          <w:sz w:val="24"/>
          <w:szCs w:val="24"/>
        </w:rPr>
        <w:t>.</w:t>
      </w:r>
      <w:r w:rsidR="00936347" w:rsidRPr="00DD7BD4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36347" w:rsidRPr="00DD7BD4">
        <w:rPr>
          <w:rFonts w:asciiTheme="minorBidi" w:hAnsiTheme="minorBidi"/>
          <w:sz w:val="24"/>
          <w:szCs w:val="24"/>
        </w:rPr>
        <w:t>N°</w:t>
      </w:r>
      <w:proofErr w:type="spellEnd"/>
      <w:r w:rsidR="00936347" w:rsidRPr="00DD7BD4">
        <w:rPr>
          <w:rFonts w:asciiTheme="minorBidi" w:hAnsiTheme="minorBidi"/>
          <w:sz w:val="24"/>
          <w:szCs w:val="24"/>
        </w:rPr>
        <w:t xml:space="preserve">. 9 • </w:t>
      </w:r>
      <w:proofErr w:type="spellStart"/>
      <w:r w:rsidR="00936347" w:rsidRPr="00DD7BD4">
        <w:rPr>
          <w:rFonts w:asciiTheme="minorBidi" w:hAnsiTheme="minorBidi"/>
          <w:sz w:val="24"/>
          <w:szCs w:val="24"/>
        </w:rPr>
        <w:t>Pp</w:t>
      </w:r>
      <w:proofErr w:type="spellEnd"/>
      <w:r w:rsidR="00936347" w:rsidRPr="00DD7BD4">
        <w:rPr>
          <w:rFonts w:asciiTheme="minorBidi" w:hAnsiTheme="minorBidi"/>
          <w:sz w:val="24"/>
          <w:szCs w:val="24"/>
        </w:rPr>
        <w:t xml:space="preserve"> 128-139</w:t>
      </w:r>
    </w:p>
    <w:p w14:paraId="7D6DAE7F" w14:textId="2DDA1E2F" w:rsidR="002B5C8D" w:rsidRPr="00DD7BD4" w:rsidRDefault="002B5C8D" w:rsidP="00DD7BD4">
      <w:pPr>
        <w:jc w:val="both"/>
        <w:rPr>
          <w:rFonts w:asciiTheme="minorBidi" w:hAnsiTheme="minorBidi"/>
          <w:sz w:val="24"/>
          <w:szCs w:val="24"/>
        </w:rPr>
      </w:pPr>
      <w:r w:rsidRPr="00DD7BD4">
        <w:rPr>
          <w:rFonts w:asciiTheme="minorBidi" w:hAnsiTheme="minorBidi"/>
          <w:sz w:val="24"/>
          <w:szCs w:val="24"/>
        </w:rPr>
        <w:t xml:space="preserve">Ministerio de Agricultura y Desarrollo Rural MADR </w:t>
      </w:r>
      <w:r w:rsidR="003F0583" w:rsidRPr="00DD7BD4">
        <w:rPr>
          <w:rFonts w:asciiTheme="minorBidi" w:hAnsiTheme="minorBidi"/>
          <w:sz w:val="24"/>
          <w:szCs w:val="24"/>
        </w:rPr>
        <w:t>(</w:t>
      </w:r>
      <w:r w:rsidRPr="00DD7BD4">
        <w:rPr>
          <w:rFonts w:asciiTheme="minorBidi" w:hAnsiTheme="minorBidi"/>
          <w:sz w:val="24"/>
          <w:szCs w:val="24"/>
        </w:rPr>
        <w:t>2021</w:t>
      </w:r>
      <w:r w:rsidR="003F0583" w:rsidRPr="00DD7BD4">
        <w:rPr>
          <w:rFonts w:asciiTheme="minorBidi" w:hAnsiTheme="minorBidi"/>
          <w:sz w:val="24"/>
          <w:szCs w:val="24"/>
        </w:rPr>
        <w:t>)</w:t>
      </w:r>
      <w:r w:rsidRPr="00DD7BD4">
        <w:rPr>
          <w:rFonts w:asciiTheme="minorBidi" w:hAnsiTheme="minorBidi"/>
          <w:sz w:val="24"/>
          <w:szCs w:val="24"/>
        </w:rPr>
        <w:t xml:space="preserve">. </w:t>
      </w:r>
      <w:r w:rsidR="00DF7CC5" w:rsidRPr="00DD7BD4">
        <w:rPr>
          <w:rFonts w:asciiTheme="minorBidi" w:hAnsiTheme="minorBidi"/>
          <w:sz w:val="24"/>
          <w:szCs w:val="24"/>
        </w:rPr>
        <w:t>Cadena de plátano.</w:t>
      </w:r>
    </w:p>
    <w:p w14:paraId="136DFD44" w14:textId="4DAF5B71" w:rsidR="005C7A10" w:rsidRPr="00DD7BD4" w:rsidRDefault="005C7A10" w:rsidP="00DD7BD4">
      <w:pPr>
        <w:jc w:val="both"/>
        <w:rPr>
          <w:rFonts w:asciiTheme="minorBidi" w:hAnsiTheme="minorBidi"/>
          <w:sz w:val="24"/>
          <w:szCs w:val="24"/>
        </w:rPr>
      </w:pPr>
      <w:r w:rsidRPr="00DD7BD4">
        <w:rPr>
          <w:rFonts w:asciiTheme="minorBidi" w:hAnsiTheme="minorBidi"/>
          <w:sz w:val="24"/>
          <w:szCs w:val="24"/>
        </w:rPr>
        <w:t>Mondragón García, J. M., Serna Jiménez, J. A., García-</w:t>
      </w:r>
      <w:proofErr w:type="spellStart"/>
      <w:r w:rsidRPr="00DD7BD4">
        <w:rPr>
          <w:rFonts w:asciiTheme="minorBidi" w:hAnsiTheme="minorBidi"/>
          <w:sz w:val="24"/>
          <w:szCs w:val="24"/>
        </w:rPr>
        <w:t>Alzate</w:t>
      </w:r>
      <w:proofErr w:type="spellEnd"/>
      <w:r w:rsidRPr="00DD7BD4">
        <w:rPr>
          <w:rFonts w:asciiTheme="minorBidi" w:hAnsiTheme="minorBidi"/>
          <w:sz w:val="24"/>
          <w:szCs w:val="24"/>
        </w:rPr>
        <w:t xml:space="preserve">, L. S., &amp; Jaramillo-Echeverry, L. M. (2018). Caracterización fisicoquímica de los subproductos cáscara y vástago del plátano Dominico </w:t>
      </w:r>
      <w:r w:rsidR="003F0583" w:rsidRPr="00DD7BD4">
        <w:rPr>
          <w:rFonts w:asciiTheme="minorBidi" w:hAnsiTheme="minorBidi"/>
          <w:sz w:val="24"/>
          <w:szCs w:val="24"/>
        </w:rPr>
        <w:t>hartón</w:t>
      </w:r>
      <w:r w:rsidRPr="00DD7BD4">
        <w:rPr>
          <w:rFonts w:asciiTheme="minorBidi" w:hAnsiTheme="minorBidi"/>
          <w:sz w:val="24"/>
          <w:szCs w:val="24"/>
        </w:rPr>
        <w:t>. </w:t>
      </w:r>
      <w:r w:rsidRPr="00DD7BD4">
        <w:rPr>
          <w:rFonts w:asciiTheme="minorBidi" w:hAnsiTheme="minorBidi"/>
          <w:i/>
          <w:iCs/>
          <w:sz w:val="24"/>
          <w:szCs w:val="24"/>
        </w:rPr>
        <w:t>Revista ION</w:t>
      </w:r>
      <w:r w:rsidRPr="00DD7BD4">
        <w:rPr>
          <w:rFonts w:asciiTheme="minorBidi" w:hAnsiTheme="minorBidi"/>
          <w:sz w:val="24"/>
          <w:szCs w:val="24"/>
        </w:rPr>
        <w:t>, </w:t>
      </w:r>
      <w:r w:rsidRPr="00DD7BD4">
        <w:rPr>
          <w:rFonts w:asciiTheme="minorBidi" w:hAnsiTheme="minorBidi"/>
          <w:i/>
          <w:iCs/>
          <w:sz w:val="24"/>
          <w:szCs w:val="24"/>
        </w:rPr>
        <w:t>31</w:t>
      </w:r>
      <w:r w:rsidRPr="00DD7BD4">
        <w:rPr>
          <w:rFonts w:asciiTheme="minorBidi" w:hAnsiTheme="minorBidi"/>
          <w:sz w:val="24"/>
          <w:szCs w:val="24"/>
        </w:rPr>
        <w:t>(1), 21–24. https://doi.org/10.18273/revion.v31n1-2018003</w:t>
      </w:r>
    </w:p>
    <w:p w14:paraId="252405B4" w14:textId="0EF470B6" w:rsidR="00E76CB5" w:rsidRPr="00DD7BD4" w:rsidRDefault="00273021" w:rsidP="00DD7BD4">
      <w:pPr>
        <w:jc w:val="both"/>
        <w:rPr>
          <w:rFonts w:asciiTheme="minorBidi" w:hAnsiTheme="minorBidi"/>
          <w:sz w:val="24"/>
          <w:szCs w:val="24"/>
        </w:rPr>
      </w:pPr>
      <w:r w:rsidRPr="00DD7BD4">
        <w:rPr>
          <w:rFonts w:asciiTheme="minorBidi" w:hAnsiTheme="minorBidi"/>
          <w:sz w:val="24"/>
          <w:szCs w:val="24"/>
        </w:rPr>
        <w:t>SENA (2024). Cartilla agroindustria del plátano Servicio Nacional de Aprendizaje - SENA - 2024</w:t>
      </w:r>
    </w:p>
    <w:p w14:paraId="59E77F91" w14:textId="77777777" w:rsidR="00792118" w:rsidRPr="00DD7BD4" w:rsidRDefault="00792118" w:rsidP="00DD7BD4">
      <w:pPr>
        <w:jc w:val="both"/>
        <w:rPr>
          <w:rFonts w:asciiTheme="minorBidi" w:hAnsiTheme="minorBidi"/>
          <w:sz w:val="24"/>
          <w:szCs w:val="24"/>
        </w:rPr>
      </w:pPr>
    </w:p>
    <w:sectPr w:rsidR="00792118" w:rsidRPr="00DD7BD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118"/>
    <w:rsid w:val="00002321"/>
    <w:rsid w:val="00023E58"/>
    <w:rsid w:val="00025BB6"/>
    <w:rsid w:val="00033370"/>
    <w:rsid w:val="00041EC7"/>
    <w:rsid w:val="000701FF"/>
    <w:rsid w:val="000806EB"/>
    <w:rsid w:val="00080B29"/>
    <w:rsid w:val="000A05FB"/>
    <w:rsid w:val="000A2891"/>
    <w:rsid w:val="000A3017"/>
    <w:rsid w:val="000A4383"/>
    <w:rsid w:val="000D0263"/>
    <w:rsid w:val="000D0D43"/>
    <w:rsid w:val="000E17D9"/>
    <w:rsid w:val="000F3AAE"/>
    <w:rsid w:val="00107AC4"/>
    <w:rsid w:val="00107AF6"/>
    <w:rsid w:val="0011059F"/>
    <w:rsid w:val="00122D39"/>
    <w:rsid w:val="001278C4"/>
    <w:rsid w:val="00130C82"/>
    <w:rsid w:val="001320C2"/>
    <w:rsid w:val="00140F18"/>
    <w:rsid w:val="00142A9A"/>
    <w:rsid w:val="00146D99"/>
    <w:rsid w:val="00151429"/>
    <w:rsid w:val="001537DE"/>
    <w:rsid w:val="001645A7"/>
    <w:rsid w:val="001650C9"/>
    <w:rsid w:val="00172FD6"/>
    <w:rsid w:val="00175B90"/>
    <w:rsid w:val="001766C4"/>
    <w:rsid w:val="00184D0D"/>
    <w:rsid w:val="00194C00"/>
    <w:rsid w:val="001978E4"/>
    <w:rsid w:val="001A2C96"/>
    <w:rsid w:val="001C23FB"/>
    <w:rsid w:val="001D6C75"/>
    <w:rsid w:val="001E3AAB"/>
    <w:rsid w:val="001E3E90"/>
    <w:rsid w:val="001F40A0"/>
    <w:rsid w:val="00201774"/>
    <w:rsid w:val="002134EF"/>
    <w:rsid w:val="002156F8"/>
    <w:rsid w:val="00216B42"/>
    <w:rsid w:val="00220B9A"/>
    <w:rsid w:val="00222FBB"/>
    <w:rsid w:val="00225771"/>
    <w:rsid w:val="00233999"/>
    <w:rsid w:val="002354A7"/>
    <w:rsid w:val="00236521"/>
    <w:rsid w:val="002367F8"/>
    <w:rsid w:val="00242A05"/>
    <w:rsid w:val="0024315B"/>
    <w:rsid w:val="00252689"/>
    <w:rsid w:val="0026092D"/>
    <w:rsid w:val="00267276"/>
    <w:rsid w:val="00273021"/>
    <w:rsid w:val="002751B5"/>
    <w:rsid w:val="00282DDC"/>
    <w:rsid w:val="002831EC"/>
    <w:rsid w:val="00291343"/>
    <w:rsid w:val="002B57B3"/>
    <w:rsid w:val="002B5C8D"/>
    <w:rsid w:val="002B6F43"/>
    <w:rsid w:val="002C2A4E"/>
    <w:rsid w:val="002C3EFF"/>
    <w:rsid w:val="002C4F49"/>
    <w:rsid w:val="002D28B9"/>
    <w:rsid w:val="002E31F7"/>
    <w:rsid w:val="002E790D"/>
    <w:rsid w:val="003040C9"/>
    <w:rsid w:val="003074D7"/>
    <w:rsid w:val="00307A54"/>
    <w:rsid w:val="00314EE2"/>
    <w:rsid w:val="003236E8"/>
    <w:rsid w:val="00331D64"/>
    <w:rsid w:val="00335F2F"/>
    <w:rsid w:val="00345BC7"/>
    <w:rsid w:val="00354407"/>
    <w:rsid w:val="003D2ECB"/>
    <w:rsid w:val="003D52A9"/>
    <w:rsid w:val="003E03F3"/>
    <w:rsid w:val="003F0583"/>
    <w:rsid w:val="00412602"/>
    <w:rsid w:val="004173E9"/>
    <w:rsid w:val="00422185"/>
    <w:rsid w:val="0043163F"/>
    <w:rsid w:val="004430A3"/>
    <w:rsid w:val="00444DC2"/>
    <w:rsid w:val="00445EDA"/>
    <w:rsid w:val="00450BFC"/>
    <w:rsid w:val="00471714"/>
    <w:rsid w:val="004746C8"/>
    <w:rsid w:val="00483792"/>
    <w:rsid w:val="00483E8F"/>
    <w:rsid w:val="004859C6"/>
    <w:rsid w:val="00492246"/>
    <w:rsid w:val="00495740"/>
    <w:rsid w:val="00495930"/>
    <w:rsid w:val="004A54E9"/>
    <w:rsid w:val="004A5627"/>
    <w:rsid w:val="004A72E8"/>
    <w:rsid w:val="004B228B"/>
    <w:rsid w:val="004C1F30"/>
    <w:rsid w:val="00504022"/>
    <w:rsid w:val="00510156"/>
    <w:rsid w:val="00513B24"/>
    <w:rsid w:val="00532679"/>
    <w:rsid w:val="005367CB"/>
    <w:rsid w:val="00553161"/>
    <w:rsid w:val="00582D02"/>
    <w:rsid w:val="00592CF7"/>
    <w:rsid w:val="0059472F"/>
    <w:rsid w:val="005A491F"/>
    <w:rsid w:val="005B0497"/>
    <w:rsid w:val="005C6799"/>
    <w:rsid w:val="005C7A10"/>
    <w:rsid w:val="005D3E45"/>
    <w:rsid w:val="005D48B5"/>
    <w:rsid w:val="00611943"/>
    <w:rsid w:val="00621490"/>
    <w:rsid w:val="00624A41"/>
    <w:rsid w:val="00640E52"/>
    <w:rsid w:val="00644C5C"/>
    <w:rsid w:val="00651614"/>
    <w:rsid w:val="006712E2"/>
    <w:rsid w:val="006740B6"/>
    <w:rsid w:val="00681DAE"/>
    <w:rsid w:val="00681E46"/>
    <w:rsid w:val="006A1A29"/>
    <w:rsid w:val="006A45D1"/>
    <w:rsid w:val="006A6049"/>
    <w:rsid w:val="006D348B"/>
    <w:rsid w:val="006E48EE"/>
    <w:rsid w:val="006F56DC"/>
    <w:rsid w:val="007062C0"/>
    <w:rsid w:val="00713574"/>
    <w:rsid w:val="007256D9"/>
    <w:rsid w:val="007355EB"/>
    <w:rsid w:val="00740031"/>
    <w:rsid w:val="00743C0C"/>
    <w:rsid w:val="0074462A"/>
    <w:rsid w:val="00750F81"/>
    <w:rsid w:val="007551B8"/>
    <w:rsid w:val="00762CD2"/>
    <w:rsid w:val="00767E0D"/>
    <w:rsid w:val="00773512"/>
    <w:rsid w:val="007757C0"/>
    <w:rsid w:val="00782DF5"/>
    <w:rsid w:val="00792118"/>
    <w:rsid w:val="00793EF8"/>
    <w:rsid w:val="00794740"/>
    <w:rsid w:val="0079737F"/>
    <w:rsid w:val="007A0B6E"/>
    <w:rsid w:val="007A1E70"/>
    <w:rsid w:val="007A70D7"/>
    <w:rsid w:val="007C3359"/>
    <w:rsid w:val="007C4E8C"/>
    <w:rsid w:val="007C6C85"/>
    <w:rsid w:val="007F68FF"/>
    <w:rsid w:val="0080431C"/>
    <w:rsid w:val="00812361"/>
    <w:rsid w:val="00831CCA"/>
    <w:rsid w:val="008361B0"/>
    <w:rsid w:val="008519D3"/>
    <w:rsid w:val="00855AF5"/>
    <w:rsid w:val="008642C1"/>
    <w:rsid w:val="00864C7F"/>
    <w:rsid w:val="0087086E"/>
    <w:rsid w:val="0087436B"/>
    <w:rsid w:val="00886E2F"/>
    <w:rsid w:val="008959C0"/>
    <w:rsid w:val="00897252"/>
    <w:rsid w:val="008A6320"/>
    <w:rsid w:val="008B38A1"/>
    <w:rsid w:val="008B7177"/>
    <w:rsid w:val="008E4E01"/>
    <w:rsid w:val="00912E18"/>
    <w:rsid w:val="00920156"/>
    <w:rsid w:val="00920D70"/>
    <w:rsid w:val="00933136"/>
    <w:rsid w:val="00936347"/>
    <w:rsid w:val="00974A67"/>
    <w:rsid w:val="009973AC"/>
    <w:rsid w:val="009A6E85"/>
    <w:rsid w:val="009C6781"/>
    <w:rsid w:val="00A11E7A"/>
    <w:rsid w:val="00A16CFD"/>
    <w:rsid w:val="00A16E53"/>
    <w:rsid w:val="00A378AE"/>
    <w:rsid w:val="00A44155"/>
    <w:rsid w:val="00A447AE"/>
    <w:rsid w:val="00A54B62"/>
    <w:rsid w:val="00A7577A"/>
    <w:rsid w:val="00A76622"/>
    <w:rsid w:val="00AA22DF"/>
    <w:rsid w:val="00AC6409"/>
    <w:rsid w:val="00AD0531"/>
    <w:rsid w:val="00AD325B"/>
    <w:rsid w:val="00AD5B37"/>
    <w:rsid w:val="00B02DD6"/>
    <w:rsid w:val="00B22A74"/>
    <w:rsid w:val="00B42955"/>
    <w:rsid w:val="00B42C83"/>
    <w:rsid w:val="00B66617"/>
    <w:rsid w:val="00B7159E"/>
    <w:rsid w:val="00B76057"/>
    <w:rsid w:val="00B76141"/>
    <w:rsid w:val="00B76B1C"/>
    <w:rsid w:val="00B76D12"/>
    <w:rsid w:val="00B80B83"/>
    <w:rsid w:val="00B85141"/>
    <w:rsid w:val="00B85653"/>
    <w:rsid w:val="00B858C0"/>
    <w:rsid w:val="00BA284E"/>
    <w:rsid w:val="00BC3CA1"/>
    <w:rsid w:val="00BD297E"/>
    <w:rsid w:val="00C255E0"/>
    <w:rsid w:val="00C35F07"/>
    <w:rsid w:val="00C60B93"/>
    <w:rsid w:val="00C63708"/>
    <w:rsid w:val="00C6542A"/>
    <w:rsid w:val="00C67063"/>
    <w:rsid w:val="00C72221"/>
    <w:rsid w:val="00C82729"/>
    <w:rsid w:val="00C87D23"/>
    <w:rsid w:val="00C92ACF"/>
    <w:rsid w:val="00CA6E0D"/>
    <w:rsid w:val="00CB1217"/>
    <w:rsid w:val="00CB2012"/>
    <w:rsid w:val="00CB5A64"/>
    <w:rsid w:val="00CC2C35"/>
    <w:rsid w:val="00CC3E25"/>
    <w:rsid w:val="00CD23F1"/>
    <w:rsid w:val="00CD6070"/>
    <w:rsid w:val="00CE3B04"/>
    <w:rsid w:val="00CF58A9"/>
    <w:rsid w:val="00D004DE"/>
    <w:rsid w:val="00D20D2D"/>
    <w:rsid w:val="00D24349"/>
    <w:rsid w:val="00D52320"/>
    <w:rsid w:val="00D610C4"/>
    <w:rsid w:val="00D6461F"/>
    <w:rsid w:val="00DD7BD4"/>
    <w:rsid w:val="00DE109E"/>
    <w:rsid w:val="00DE353D"/>
    <w:rsid w:val="00DE4075"/>
    <w:rsid w:val="00DF1A9E"/>
    <w:rsid w:val="00DF7CC5"/>
    <w:rsid w:val="00E23A7A"/>
    <w:rsid w:val="00E25663"/>
    <w:rsid w:val="00E3464E"/>
    <w:rsid w:val="00E37337"/>
    <w:rsid w:val="00E519A9"/>
    <w:rsid w:val="00E57A86"/>
    <w:rsid w:val="00E61989"/>
    <w:rsid w:val="00E61A7C"/>
    <w:rsid w:val="00E72113"/>
    <w:rsid w:val="00E76CB5"/>
    <w:rsid w:val="00E8327F"/>
    <w:rsid w:val="00E8774C"/>
    <w:rsid w:val="00E92DE9"/>
    <w:rsid w:val="00EA2188"/>
    <w:rsid w:val="00EA4862"/>
    <w:rsid w:val="00EA63E1"/>
    <w:rsid w:val="00ED7DC1"/>
    <w:rsid w:val="00F03386"/>
    <w:rsid w:val="00F27A13"/>
    <w:rsid w:val="00F359E2"/>
    <w:rsid w:val="00F73679"/>
    <w:rsid w:val="00FA66D8"/>
    <w:rsid w:val="00FA78C7"/>
    <w:rsid w:val="00FC27CF"/>
    <w:rsid w:val="00FC63F7"/>
    <w:rsid w:val="00FD0B74"/>
    <w:rsid w:val="00FD5A9C"/>
    <w:rsid w:val="00FF1091"/>
    <w:rsid w:val="00FF2646"/>
    <w:rsid w:val="00FF33C0"/>
    <w:rsid w:val="00FF5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26FB5"/>
  <w15:chartTrackingRefBased/>
  <w15:docId w15:val="{F04F6B16-0F24-4E2D-B7AB-F2F48DFD5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921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921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921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921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921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921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921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921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921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921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921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921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9211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9211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9211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9211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9211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9211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921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921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921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921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921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9211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9211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9211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921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9211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9211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671</Words>
  <Characters>3882</Characters>
  <Application>Microsoft Office Word</Application>
  <DocSecurity>0</DocSecurity>
  <Lines>65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Moreno</dc:creator>
  <cp:keywords/>
  <dc:description/>
  <cp:lastModifiedBy>Maria Moreno</cp:lastModifiedBy>
  <cp:revision>18</cp:revision>
  <dcterms:created xsi:type="dcterms:W3CDTF">2026-05-15T21:12:00Z</dcterms:created>
  <dcterms:modified xsi:type="dcterms:W3CDTF">2026-05-15T21:30:00Z</dcterms:modified>
</cp:coreProperties>
</file>